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9EED2" w14:textId="77777777" w:rsidR="00C126E9" w:rsidRPr="004D0ED2" w:rsidRDefault="00C126E9" w:rsidP="00C126E9">
      <w:pPr>
        <w:contextualSpacing/>
        <w:jc w:val="center"/>
        <w:rPr>
          <w:color w:val="000000" w:themeColor="text1"/>
          <w:sz w:val="22"/>
        </w:rPr>
      </w:pPr>
      <w:r w:rsidRPr="004D0ED2">
        <w:rPr>
          <w:b/>
          <w:color w:val="000000" w:themeColor="text1"/>
          <w:sz w:val="22"/>
        </w:rPr>
        <w:t>SYLLABUS</w:t>
      </w:r>
    </w:p>
    <w:p w14:paraId="291BB59F" w14:textId="77777777" w:rsidR="00C126E9" w:rsidRPr="004D0ED2" w:rsidRDefault="00C126E9" w:rsidP="00C126E9">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4D0ED2" w:rsidRPr="004D0ED2" w14:paraId="5FCFE9AA" w14:textId="77777777" w:rsidTr="00C126E9">
        <w:trPr>
          <w:trHeight w:val="508"/>
          <w:jc w:val="center"/>
        </w:trPr>
        <w:tc>
          <w:tcPr>
            <w:tcW w:w="9057" w:type="dxa"/>
            <w:gridSpan w:val="7"/>
            <w:tcBorders>
              <w:top w:val="single" w:sz="12" w:space="0" w:color="auto"/>
              <w:left w:val="single" w:sz="12" w:space="0" w:color="auto"/>
            </w:tcBorders>
            <w:shd w:val="clear" w:color="auto" w:fill="auto"/>
          </w:tcPr>
          <w:p w14:paraId="27136B9B"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(as specified in the approved curriculum)</w:t>
            </w:r>
          </w:p>
          <w:p w14:paraId="2F13E0CB" w14:textId="3EE1056C" w:rsidR="00C126E9" w:rsidRPr="004D0ED2" w:rsidRDefault="008F2795" w:rsidP="00C126E9">
            <w:pPr>
              <w:spacing w:after="0" w:line="240" w:lineRule="auto"/>
              <w:ind w:left="0" w:firstLine="0"/>
              <w:rPr>
                <w:color w:val="000000" w:themeColor="text1"/>
                <w:sz w:val="22"/>
                <w:lang w:val="en-GB"/>
              </w:rPr>
            </w:pPr>
            <w:r w:rsidRPr="004408CA">
              <w:rPr>
                <w:rFonts w:ascii="Arial" w:hAnsi="Arial" w:cs="Arial"/>
                <w:b/>
                <w:bCs/>
                <w:sz w:val="20"/>
                <w:szCs w:val="20"/>
                <w:lang w:val="en-US"/>
              </w:rPr>
              <w:t>Molecular biology</w:t>
            </w:r>
          </w:p>
        </w:tc>
        <w:tc>
          <w:tcPr>
            <w:tcW w:w="1621" w:type="dxa"/>
            <w:vMerge w:val="restart"/>
            <w:tcBorders>
              <w:top w:val="single" w:sz="12" w:space="0" w:color="auto"/>
              <w:right w:val="single" w:sz="12" w:space="0" w:color="auto"/>
            </w:tcBorders>
            <w:shd w:val="clear" w:color="auto" w:fill="auto"/>
          </w:tcPr>
          <w:p w14:paraId="7753E35B" w14:textId="77777777" w:rsidR="00C126E9" w:rsidRDefault="00C126E9" w:rsidP="00C126E9">
            <w:pPr>
              <w:spacing w:after="0" w:line="240" w:lineRule="auto"/>
              <w:ind w:left="0" w:firstLine="0"/>
              <w:jc w:val="center"/>
              <w:rPr>
                <w:color w:val="000000" w:themeColor="text1"/>
                <w:sz w:val="22"/>
              </w:rPr>
            </w:pPr>
            <w:r w:rsidRPr="004D0ED2">
              <w:rPr>
                <w:color w:val="000000" w:themeColor="text1"/>
                <w:sz w:val="22"/>
              </w:rPr>
              <w:t>Number of ECTS credits</w:t>
            </w:r>
          </w:p>
          <w:p w14:paraId="24F82C80" w14:textId="684624AC" w:rsidR="0057799B" w:rsidRPr="008C51AF" w:rsidRDefault="0057799B" w:rsidP="00C126E9">
            <w:pPr>
              <w:spacing w:after="0" w:line="240" w:lineRule="auto"/>
              <w:ind w:left="0" w:firstLine="0"/>
              <w:jc w:val="center"/>
              <w:rPr>
                <w:b/>
                <w:bCs/>
                <w:color w:val="000000" w:themeColor="text1"/>
                <w:sz w:val="22"/>
              </w:rPr>
            </w:pPr>
            <w:r w:rsidRPr="008C51AF">
              <w:rPr>
                <w:b/>
                <w:bCs/>
                <w:color w:val="000000" w:themeColor="text1"/>
                <w:sz w:val="22"/>
              </w:rPr>
              <w:t>4</w:t>
            </w:r>
          </w:p>
        </w:tc>
      </w:tr>
      <w:tr w:rsidR="004D0ED2" w:rsidRPr="00115E0A" w14:paraId="319B5B5D" w14:textId="77777777" w:rsidTr="00C126E9">
        <w:trPr>
          <w:trHeight w:val="412"/>
          <w:jc w:val="center"/>
        </w:trPr>
        <w:tc>
          <w:tcPr>
            <w:tcW w:w="9057" w:type="dxa"/>
            <w:gridSpan w:val="7"/>
            <w:tcBorders>
              <w:left w:val="single" w:sz="12" w:space="0" w:color="auto"/>
            </w:tcBorders>
            <w:shd w:val="clear" w:color="auto" w:fill="auto"/>
          </w:tcPr>
          <w:p w14:paraId="4643FD51"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in Polish</w:t>
            </w:r>
          </w:p>
          <w:p w14:paraId="3959EF1B" w14:textId="3E9406BA" w:rsidR="00C126E9" w:rsidRPr="004D0ED2" w:rsidRDefault="0057799B" w:rsidP="00C126E9">
            <w:pPr>
              <w:spacing w:after="0" w:line="240" w:lineRule="auto"/>
              <w:ind w:left="0" w:firstLine="0"/>
              <w:rPr>
                <w:color w:val="000000" w:themeColor="text1"/>
                <w:sz w:val="22"/>
                <w:lang w:val="en-GB"/>
              </w:rPr>
            </w:pPr>
            <w:r w:rsidRPr="004408CA">
              <w:rPr>
                <w:rFonts w:ascii="Arial" w:hAnsi="Arial" w:cs="Arial"/>
                <w:b/>
                <w:bCs/>
                <w:sz w:val="20"/>
                <w:szCs w:val="20"/>
                <w:lang w:val="en-US"/>
              </w:rPr>
              <w:t>Biologia molekularna</w:t>
            </w:r>
          </w:p>
        </w:tc>
        <w:tc>
          <w:tcPr>
            <w:tcW w:w="1621" w:type="dxa"/>
            <w:vMerge/>
            <w:tcBorders>
              <w:right w:val="single" w:sz="12" w:space="0" w:color="auto"/>
            </w:tcBorders>
            <w:shd w:val="clear" w:color="auto" w:fill="auto"/>
          </w:tcPr>
          <w:p w14:paraId="4A36C11D" w14:textId="77777777" w:rsidR="00C126E9" w:rsidRPr="004D0ED2" w:rsidRDefault="00C126E9" w:rsidP="00C126E9">
            <w:pPr>
              <w:spacing w:after="0" w:line="240" w:lineRule="auto"/>
              <w:ind w:left="0" w:firstLine="0"/>
              <w:rPr>
                <w:color w:val="000000" w:themeColor="text1"/>
                <w:sz w:val="22"/>
                <w:lang w:val="en-US"/>
              </w:rPr>
            </w:pPr>
          </w:p>
        </w:tc>
      </w:tr>
      <w:tr w:rsidR="004D0ED2" w:rsidRPr="00A6413A" w14:paraId="200AE8EC" w14:textId="77777777" w:rsidTr="00734CF0">
        <w:trPr>
          <w:jc w:val="center"/>
        </w:trPr>
        <w:tc>
          <w:tcPr>
            <w:tcW w:w="10678" w:type="dxa"/>
            <w:gridSpan w:val="8"/>
            <w:tcBorders>
              <w:left w:val="single" w:sz="12" w:space="0" w:color="auto"/>
              <w:right w:val="single" w:sz="12" w:space="0" w:color="auto"/>
            </w:tcBorders>
            <w:shd w:val="clear" w:color="auto" w:fill="auto"/>
          </w:tcPr>
          <w:p w14:paraId="300CD2DB" w14:textId="5B30F84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Unit providing the course</w:t>
            </w:r>
          </w:p>
          <w:p w14:paraId="7701EDC0" w14:textId="22C77063" w:rsidR="00C126E9" w:rsidRPr="004D0ED2" w:rsidRDefault="007D0E6A" w:rsidP="00C126E9">
            <w:pPr>
              <w:spacing w:after="0" w:line="240" w:lineRule="auto"/>
              <w:ind w:left="0" w:firstLine="0"/>
              <w:rPr>
                <w:color w:val="000000" w:themeColor="text1"/>
                <w:sz w:val="22"/>
                <w:lang w:val="en-GB"/>
              </w:rPr>
            </w:pPr>
            <w:r w:rsidRPr="004408CA">
              <w:rPr>
                <w:rFonts w:ascii="Arial" w:hAnsi="Arial" w:cs="Arial"/>
                <w:b/>
                <w:bCs/>
                <w:sz w:val="20"/>
                <w:szCs w:val="20"/>
                <w:lang w:val="en-US"/>
              </w:rPr>
              <w:t>Department of Biochemistry and Biotechnology</w:t>
            </w:r>
          </w:p>
        </w:tc>
      </w:tr>
      <w:tr w:rsidR="004D0ED2" w:rsidRPr="00A6413A" w14:paraId="5E53E155" w14:textId="77777777" w:rsidTr="00734CF0">
        <w:trPr>
          <w:jc w:val="center"/>
        </w:trPr>
        <w:tc>
          <w:tcPr>
            <w:tcW w:w="10678" w:type="dxa"/>
            <w:gridSpan w:val="8"/>
            <w:tcBorders>
              <w:left w:val="single" w:sz="12" w:space="0" w:color="auto"/>
              <w:bottom w:val="single" w:sz="4" w:space="0" w:color="auto"/>
              <w:right w:val="single" w:sz="12" w:space="0" w:color="auto"/>
            </w:tcBorders>
            <w:shd w:val="clear" w:color="auto" w:fill="auto"/>
          </w:tcPr>
          <w:p w14:paraId="5D96571C"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Course co-ordinator</w:t>
            </w:r>
          </w:p>
          <w:p w14:paraId="6B98C1E8" w14:textId="6415249B" w:rsidR="00C126E9" w:rsidRPr="004D0ED2" w:rsidRDefault="00D72265" w:rsidP="00C126E9">
            <w:pPr>
              <w:spacing w:after="0" w:line="240" w:lineRule="auto"/>
              <w:ind w:left="0" w:firstLine="0"/>
              <w:rPr>
                <w:color w:val="000000" w:themeColor="text1"/>
                <w:sz w:val="22"/>
                <w:lang w:val="en-GB"/>
              </w:rPr>
            </w:pPr>
            <w:r w:rsidRPr="004408CA">
              <w:rPr>
                <w:rFonts w:ascii="Arial" w:hAnsi="Arial" w:cs="Arial"/>
                <w:b/>
                <w:bCs/>
                <w:sz w:val="20"/>
                <w:szCs w:val="20"/>
                <w:lang w:val="en-US"/>
              </w:rPr>
              <w:t>Ewa Bretes</w:t>
            </w:r>
            <w:r w:rsidR="000D48A4">
              <w:rPr>
                <w:rFonts w:ascii="Arial" w:hAnsi="Arial" w:cs="Arial"/>
                <w:b/>
                <w:bCs/>
                <w:sz w:val="20"/>
                <w:szCs w:val="20"/>
                <w:lang w:val="en-US"/>
              </w:rPr>
              <w:t>, PhD eng.</w:t>
            </w:r>
          </w:p>
        </w:tc>
      </w:tr>
      <w:tr w:rsidR="004D0ED2" w:rsidRPr="004D0ED2" w14:paraId="50E18FF4" w14:textId="77777777" w:rsidTr="00734CF0">
        <w:trPr>
          <w:jc w:val="center"/>
        </w:trPr>
        <w:tc>
          <w:tcPr>
            <w:tcW w:w="5480" w:type="dxa"/>
            <w:gridSpan w:val="4"/>
            <w:tcBorders>
              <w:left w:val="single" w:sz="12" w:space="0" w:color="auto"/>
              <w:right w:val="single" w:sz="4" w:space="0" w:color="auto"/>
            </w:tcBorders>
            <w:shd w:val="clear" w:color="auto" w:fill="auto"/>
          </w:tcPr>
          <w:p w14:paraId="52F8640D"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Field of study</w:t>
            </w:r>
          </w:p>
          <w:p w14:paraId="1E232F53" w14:textId="1D68F399" w:rsidR="00C126E9" w:rsidRPr="004D0ED2" w:rsidRDefault="001C4B25" w:rsidP="00C126E9">
            <w:pPr>
              <w:spacing w:after="0" w:line="240" w:lineRule="auto"/>
              <w:ind w:left="0" w:firstLine="0"/>
              <w:rPr>
                <w:color w:val="000000" w:themeColor="text1"/>
                <w:sz w:val="22"/>
                <w:lang w:val="en-GB"/>
              </w:rPr>
            </w:pPr>
            <w:r w:rsidRPr="004408CA">
              <w:rPr>
                <w:rFonts w:ascii="Arial" w:hAnsi="Arial" w:cs="Arial"/>
                <w:b/>
                <w:bCs/>
                <w:sz w:val="20"/>
                <w:szCs w:val="20"/>
                <w:lang w:val="en-US"/>
              </w:rPr>
              <w:t>Crop Plant Biology and Production</w:t>
            </w:r>
          </w:p>
        </w:tc>
        <w:tc>
          <w:tcPr>
            <w:tcW w:w="1732" w:type="dxa"/>
            <w:tcBorders>
              <w:left w:val="single" w:sz="4" w:space="0" w:color="auto"/>
              <w:bottom w:val="single" w:sz="4" w:space="0" w:color="auto"/>
              <w:right w:val="single" w:sz="4" w:space="0" w:color="auto"/>
            </w:tcBorders>
            <w:shd w:val="clear" w:color="auto" w:fill="auto"/>
          </w:tcPr>
          <w:p w14:paraId="10D6C234"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Level</w:t>
            </w:r>
          </w:p>
          <w:p w14:paraId="46DB4C82" w14:textId="19E4FA04" w:rsidR="009765EB" w:rsidRPr="004D0ED2" w:rsidRDefault="009765EB" w:rsidP="00C126E9">
            <w:pPr>
              <w:spacing w:after="0" w:line="240" w:lineRule="auto"/>
              <w:ind w:left="0" w:firstLine="0"/>
              <w:rPr>
                <w:color w:val="000000" w:themeColor="text1"/>
                <w:sz w:val="22"/>
                <w:lang w:val="en-GB"/>
              </w:rPr>
            </w:pPr>
            <w:r w:rsidRPr="004408CA">
              <w:rPr>
                <w:rFonts w:ascii="Arial" w:hAnsi="Arial" w:cs="Arial"/>
                <w:b/>
                <w:bCs/>
                <w:sz w:val="20"/>
                <w:szCs w:val="20"/>
                <w:lang w:val="en-US"/>
              </w:rPr>
              <w:t>1</w:t>
            </w:r>
            <w:r w:rsidRPr="004408CA">
              <w:rPr>
                <w:rFonts w:ascii="Arial" w:hAnsi="Arial" w:cs="Arial"/>
                <w:b/>
                <w:bCs/>
                <w:sz w:val="20"/>
                <w:szCs w:val="20"/>
                <w:vertAlign w:val="superscript"/>
                <w:lang w:val="en-US"/>
              </w:rPr>
              <w:t>st</w:t>
            </w:r>
            <w:r w:rsidRPr="004408CA">
              <w:rPr>
                <w:rFonts w:ascii="Arial" w:hAnsi="Arial" w:cs="Arial"/>
                <w:b/>
                <w:bCs/>
                <w:sz w:val="20"/>
                <w:szCs w:val="20"/>
                <w:lang w:val="en-US"/>
              </w:rPr>
              <w:t xml:space="preserve"> degree of studies</w:t>
            </w:r>
          </w:p>
        </w:tc>
        <w:tc>
          <w:tcPr>
            <w:tcW w:w="1732" w:type="dxa"/>
            <w:tcBorders>
              <w:left w:val="single" w:sz="4" w:space="0" w:color="auto"/>
              <w:bottom w:val="single" w:sz="4" w:space="0" w:color="auto"/>
              <w:right w:val="single" w:sz="4" w:space="0" w:color="auto"/>
            </w:tcBorders>
            <w:shd w:val="clear" w:color="auto" w:fill="auto"/>
          </w:tcPr>
          <w:p w14:paraId="2230D54C"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Profile</w:t>
            </w:r>
          </w:p>
          <w:p w14:paraId="6612EA65" w14:textId="3F258BB8" w:rsidR="00826D75" w:rsidRPr="00826D75" w:rsidRDefault="006D6EA5" w:rsidP="00C126E9">
            <w:pPr>
              <w:spacing w:after="0" w:line="240" w:lineRule="auto"/>
              <w:ind w:left="0" w:firstLine="0"/>
              <w:rPr>
                <w:b/>
                <w:bCs/>
                <w:color w:val="000000" w:themeColor="text1"/>
                <w:sz w:val="22"/>
                <w:lang w:val="en-GB"/>
              </w:rPr>
            </w:pPr>
            <w:r>
              <w:rPr>
                <w:b/>
                <w:bCs/>
                <w:color w:val="000000" w:themeColor="text1"/>
                <w:sz w:val="22"/>
                <w:lang w:val="en-GB"/>
              </w:rPr>
              <w:t>General a</w:t>
            </w:r>
            <w:r w:rsidR="00826D75" w:rsidRPr="00826D75">
              <w:rPr>
                <w:b/>
                <w:bCs/>
                <w:color w:val="000000" w:themeColor="text1"/>
                <w:sz w:val="22"/>
                <w:lang w:val="en-GB"/>
              </w:rPr>
              <w:t>cademic</w:t>
            </w:r>
          </w:p>
        </w:tc>
        <w:tc>
          <w:tcPr>
            <w:tcW w:w="1734" w:type="dxa"/>
            <w:gridSpan w:val="2"/>
            <w:tcBorders>
              <w:left w:val="single" w:sz="4" w:space="0" w:color="auto"/>
              <w:bottom w:val="single" w:sz="4" w:space="0" w:color="auto"/>
              <w:right w:val="single" w:sz="12" w:space="0" w:color="auto"/>
            </w:tcBorders>
            <w:shd w:val="clear" w:color="auto" w:fill="auto"/>
          </w:tcPr>
          <w:p w14:paraId="00C375F3"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Semester</w:t>
            </w:r>
          </w:p>
          <w:p w14:paraId="7EB7165B" w14:textId="65909323" w:rsidR="009765EB" w:rsidRPr="00FC74D6" w:rsidRDefault="009765EB" w:rsidP="00C126E9">
            <w:pPr>
              <w:spacing w:after="0" w:line="240" w:lineRule="auto"/>
              <w:ind w:left="0" w:firstLine="0"/>
              <w:rPr>
                <w:b/>
                <w:bCs/>
                <w:color w:val="000000" w:themeColor="text1"/>
                <w:sz w:val="22"/>
                <w:lang w:val="en-GB"/>
              </w:rPr>
            </w:pPr>
            <w:r w:rsidRPr="00FC74D6">
              <w:rPr>
                <w:b/>
                <w:bCs/>
                <w:color w:val="000000" w:themeColor="text1"/>
                <w:sz w:val="22"/>
                <w:lang w:val="en-GB"/>
              </w:rPr>
              <w:t>3</w:t>
            </w:r>
          </w:p>
        </w:tc>
      </w:tr>
      <w:tr w:rsidR="004D0ED2" w:rsidRPr="004D0ED2" w14:paraId="072E54E7" w14:textId="77777777" w:rsidTr="00734CF0">
        <w:trPr>
          <w:trHeight w:val="461"/>
          <w:jc w:val="center"/>
        </w:trPr>
        <w:tc>
          <w:tcPr>
            <w:tcW w:w="10678" w:type="dxa"/>
            <w:gridSpan w:val="8"/>
            <w:tcBorders>
              <w:left w:val="single" w:sz="12" w:space="0" w:color="auto"/>
              <w:right w:val="single" w:sz="12" w:space="0" w:color="auto"/>
            </w:tcBorders>
            <w:shd w:val="clear" w:color="auto" w:fill="auto"/>
          </w:tcPr>
          <w:p w14:paraId="44EE5B38" w14:textId="5CBDB783"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Scope / Thesis specialisation</w:t>
            </w:r>
          </w:p>
        </w:tc>
      </w:tr>
      <w:tr w:rsidR="004D0ED2" w:rsidRPr="00A6413A"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shd w:val="clear" w:color="auto" w:fill="auto"/>
          </w:tcPr>
          <w:p w14:paraId="177BE86E" w14:textId="77777777" w:rsidR="00C126E9" w:rsidRPr="004D0ED2" w:rsidRDefault="00C126E9" w:rsidP="00C126E9">
            <w:pPr>
              <w:spacing w:after="0" w:line="240" w:lineRule="auto"/>
              <w:ind w:left="0" w:firstLine="0"/>
              <w:jc w:val="center"/>
              <w:rPr>
                <w:b/>
                <w:color w:val="000000" w:themeColor="text1"/>
                <w:sz w:val="22"/>
                <w:lang w:val="en-GB"/>
              </w:rPr>
            </w:pPr>
            <w:r w:rsidRPr="004D0ED2">
              <w:rPr>
                <w:b/>
                <w:color w:val="000000" w:themeColor="text1"/>
                <w:sz w:val="22"/>
                <w:lang w:val="en-GB"/>
              </w:rPr>
              <w:t>TYPE OF CLASSES AND COURSE LOAD</w:t>
            </w:r>
          </w:p>
          <w:p w14:paraId="07907485" w14:textId="639A90AC" w:rsidR="00C126E9" w:rsidRPr="004D0ED2" w:rsidRDefault="00C126E9" w:rsidP="00C126E9">
            <w:pPr>
              <w:spacing w:after="0" w:line="240" w:lineRule="auto"/>
              <w:ind w:left="0" w:firstLine="0"/>
              <w:jc w:val="center"/>
              <w:rPr>
                <w:color w:val="000000" w:themeColor="text1"/>
                <w:sz w:val="22"/>
                <w:lang w:val="en-GB"/>
              </w:rPr>
            </w:pPr>
            <w:r w:rsidRPr="004D0ED2">
              <w:rPr>
                <w:color w:val="000000" w:themeColor="text1"/>
                <w:sz w:val="22"/>
                <w:lang w:val="en-GB"/>
              </w:rPr>
              <w:t>(</w:t>
            </w:r>
            <w:r w:rsidR="00A31FCB" w:rsidRPr="004D0ED2">
              <w:rPr>
                <w:color w:val="000000" w:themeColor="text1"/>
                <w:lang w:val="en-US"/>
              </w:rPr>
              <w:t>Classes with teacher and student's own work</w:t>
            </w:r>
            <w:r w:rsidRPr="004D0ED2">
              <w:rPr>
                <w:color w:val="000000" w:themeColor="text1"/>
                <w:sz w:val="22"/>
                <w:lang w:val="en-GB"/>
              </w:rPr>
              <w:t>)</w:t>
            </w:r>
          </w:p>
        </w:tc>
      </w:tr>
      <w:tr w:rsidR="004D0ED2" w:rsidRPr="00A6413A"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6E45E213"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shd w:val="clear" w:color="auto" w:fill="auto"/>
          </w:tcPr>
          <w:p w14:paraId="09FED8E2" w14:textId="77777777" w:rsidR="00C126E9" w:rsidRPr="004D0ED2" w:rsidRDefault="00C126E9" w:rsidP="00C126E9">
            <w:pPr>
              <w:spacing w:after="0" w:line="240" w:lineRule="auto"/>
              <w:ind w:left="0" w:firstLine="0"/>
              <w:rPr>
                <w:b/>
                <w:color w:val="000000" w:themeColor="text1"/>
                <w:sz w:val="22"/>
                <w:lang w:val="en-GB"/>
              </w:rPr>
            </w:pPr>
            <w:r w:rsidRPr="004D0ED2">
              <w:rPr>
                <w:color w:val="000000" w:themeColor="text1"/>
                <w:sz w:val="22"/>
                <w:lang w:val="en-GB"/>
              </w:rPr>
              <w:t>Mode of studies: part-time</w:t>
            </w:r>
          </w:p>
        </w:tc>
      </w:tr>
      <w:tr w:rsidR="004D0ED2" w:rsidRPr="00C662C2" w14:paraId="1E4D42B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C5F7637"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shd w:val="clear" w:color="auto" w:fill="auto"/>
          </w:tcPr>
          <w:p w14:paraId="4546D60D" w14:textId="5F69F9E0" w:rsidR="00C126E9" w:rsidRPr="00C662C2" w:rsidRDefault="005326F0" w:rsidP="00C126E9">
            <w:pPr>
              <w:spacing w:after="0" w:line="240" w:lineRule="auto"/>
              <w:ind w:left="0" w:firstLine="0"/>
              <w:rPr>
                <w:color w:val="000000" w:themeColor="text1"/>
                <w:sz w:val="20"/>
                <w:szCs w:val="20"/>
                <w:lang w:val="en-GB"/>
              </w:rPr>
            </w:pPr>
            <w:r>
              <w:rPr>
                <w:color w:val="000000" w:themeColor="text1"/>
                <w:sz w:val="20"/>
                <w:szCs w:val="20"/>
                <w:lang w:val="en-GB"/>
              </w:rPr>
              <w:t>15</w:t>
            </w:r>
          </w:p>
        </w:tc>
        <w:tc>
          <w:tcPr>
            <w:tcW w:w="3718" w:type="dxa"/>
            <w:gridSpan w:val="4"/>
            <w:tcBorders>
              <w:left w:val="single" w:sz="12" w:space="0" w:color="auto"/>
              <w:bottom w:val="single" w:sz="4" w:space="0" w:color="auto"/>
              <w:right w:val="single" w:sz="4" w:space="0" w:color="auto"/>
            </w:tcBorders>
            <w:shd w:val="clear" w:color="auto" w:fill="auto"/>
          </w:tcPr>
          <w:p w14:paraId="498E81CB"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shd w:val="clear" w:color="auto" w:fill="auto"/>
          </w:tcPr>
          <w:p w14:paraId="7B16371D"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6939F337"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1505C8B1"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849" w:type="dxa"/>
            <w:tcBorders>
              <w:left w:val="single" w:sz="12" w:space="0" w:color="auto"/>
              <w:bottom w:val="single" w:sz="4" w:space="0" w:color="auto"/>
              <w:right w:val="single" w:sz="4" w:space="0" w:color="auto"/>
            </w:tcBorders>
            <w:shd w:val="clear" w:color="auto" w:fill="auto"/>
          </w:tcPr>
          <w:p w14:paraId="19F0F017" w14:textId="505E474D" w:rsidR="00C126E9" w:rsidRPr="00C662C2" w:rsidRDefault="005326F0" w:rsidP="00C126E9">
            <w:pPr>
              <w:spacing w:after="0" w:line="240" w:lineRule="auto"/>
              <w:ind w:left="0" w:firstLine="0"/>
              <w:rPr>
                <w:color w:val="000000" w:themeColor="text1"/>
                <w:sz w:val="20"/>
                <w:szCs w:val="20"/>
                <w:lang w:val="en-GB"/>
              </w:rPr>
            </w:pPr>
            <w:r>
              <w:rPr>
                <w:color w:val="000000" w:themeColor="text1"/>
                <w:sz w:val="20"/>
                <w:szCs w:val="20"/>
                <w:lang w:val="en-GB"/>
              </w:rPr>
              <w:t>20</w:t>
            </w:r>
          </w:p>
        </w:tc>
        <w:tc>
          <w:tcPr>
            <w:tcW w:w="3718" w:type="dxa"/>
            <w:gridSpan w:val="4"/>
            <w:tcBorders>
              <w:left w:val="single" w:sz="12" w:space="0" w:color="auto"/>
              <w:bottom w:val="single" w:sz="4" w:space="0" w:color="auto"/>
              <w:right w:val="single" w:sz="4" w:space="0" w:color="auto"/>
            </w:tcBorders>
            <w:shd w:val="clear" w:color="auto" w:fill="auto"/>
          </w:tcPr>
          <w:p w14:paraId="4B376843"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shd w:val="clear" w:color="auto" w:fill="auto"/>
          </w:tcPr>
          <w:p w14:paraId="27A7BE3D"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2FCD87D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6F3462A3" w14:textId="7FC47741"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C662C2">
              <w:rPr>
                <w:color w:val="000000" w:themeColor="text1"/>
                <w:sz w:val="20"/>
                <w:szCs w:val="20"/>
              </w:rPr>
              <w:t>field</w:t>
            </w:r>
            <w:r w:rsidR="00C662C2" w:rsidRPr="004D0ED2">
              <w:rPr>
                <w:color w:val="000000" w:themeColor="text1"/>
                <w:sz w:val="20"/>
                <w:szCs w:val="20"/>
              </w:rPr>
              <w:t xml:space="preserve"> classes</w:t>
            </w:r>
          </w:p>
        </w:tc>
        <w:tc>
          <w:tcPr>
            <w:tcW w:w="849" w:type="dxa"/>
            <w:tcBorders>
              <w:left w:val="single" w:sz="12" w:space="0" w:color="auto"/>
              <w:bottom w:val="single" w:sz="4" w:space="0" w:color="auto"/>
              <w:right w:val="single" w:sz="4" w:space="0" w:color="auto"/>
            </w:tcBorders>
            <w:shd w:val="clear" w:color="auto" w:fill="auto"/>
          </w:tcPr>
          <w:p w14:paraId="47B9095D" w14:textId="77777777" w:rsidR="00C126E9" w:rsidRPr="00C662C2" w:rsidRDefault="00C126E9" w:rsidP="00C126E9">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20A92242" w14:textId="5D22B705"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field</w:t>
            </w:r>
            <w:r w:rsidR="00C662C2" w:rsidRPr="004D0ED2">
              <w:rPr>
                <w:color w:val="000000" w:themeColor="text1"/>
                <w:sz w:val="20"/>
                <w:szCs w:val="20"/>
              </w:rPr>
              <w:t xml:space="preserve"> classes</w:t>
            </w:r>
          </w:p>
        </w:tc>
        <w:tc>
          <w:tcPr>
            <w:tcW w:w="1621" w:type="dxa"/>
            <w:tcBorders>
              <w:left w:val="single" w:sz="4" w:space="0" w:color="auto"/>
              <w:bottom w:val="single" w:sz="4" w:space="0" w:color="auto"/>
              <w:right w:val="single" w:sz="12" w:space="0" w:color="auto"/>
            </w:tcBorders>
            <w:shd w:val="clear" w:color="auto" w:fill="auto"/>
          </w:tcPr>
          <w:p w14:paraId="1393FFEB"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63A32446"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E199D9" w14:textId="055D0428"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labs</w:t>
            </w:r>
          </w:p>
        </w:tc>
        <w:tc>
          <w:tcPr>
            <w:tcW w:w="849" w:type="dxa"/>
            <w:tcBorders>
              <w:left w:val="single" w:sz="12" w:space="0" w:color="auto"/>
              <w:bottom w:val="single" w:sz="4" w:space="0" w:color="auto"/>
              <w:right w:val="single" w:sz="4" w:space="0" w:color="auto"/>
            </w:tcBorders>
            <w:shd w:val="clear" w:color="auto" w:fill="auto"/>
          </w:tcPr>
          <w:p w14:paraId="3BD80A00" w14:textId="77777777" w:rsidR="00C126E9" w:rsidRPr="00C662C2" w:rsidRDefault="00C126E9" w:rsidP="00C126E9">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6A0478B1" w14:textId="3FE32BB4"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rPr>
              <w:t xml:space="preserve"> labs</w:t>
            </w:r>
          </w:p>
        </w:tc>
        <w:tc>
          <w:tcPr>
            <w:tcW w:w="1621" w:type="dxa"/>
            <w:tcBorders>
              <w:left w:val="single" w:sz="4" w:space="0" w:color="auto"/>
              <w:bottom w:val="single" w:sz="4" w:space="0" w:color="auto"/>
              <w:right w:val="single" w:sz="12" w:space="0" w:color="auto"/>
            </w:tcBorders>
            <w:shd w:val="clear" w:color="auto" w:fill="auto"/>
          </w:tcPr>
          <w:p w14:paraId="4896FE35"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78735045"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4B3764A" w14:textId="22827A34"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C662C2">
              <w:rPr>
                <w:color w:val="000000" w:themeColor="text1"/>
                <w:sz w:val="20"/>
                <w:szCs w:val="20"/>
                <w:lang w:val="en-GB"/>
              </w:rPr>
              <w:t>consultations</w:t>
            </w:r>
          </w:p>
        </w:tc>
        <w:tc>
          <w:tcPr>
            <w:tcW w:w="849" w:type="dxa"/>
            <w:tcBorders>
              <w:left w:val="single" w:sz="12" w:space="0" w:color="auto"/>
              <w:bottom w:val="single" w:sz="4" w:space="0" w:color="auto"/>
              <w:right w:val="single" w:sz="4" w:space="0" w:color="auto"/>
            </w:tcBorders>
            <w:shd w:val="clear" w:color="auto" w:fill="auto"/>
          </w:tcPr>
          <w:p w14:paraId="73CD94B9" w14:textId="53673494" w:rsidR="00C126E9" w:rsidRPr="00C662C2" w:rsidRDefault="00474BB2" w:rsidP="00C126E9">
            <w:pPr>
              <w:spacing w:after="0" w:line="240" w:lineRule="auto"/>
              <w:ind w:left="0" w:firstLine="0"/>
              <w:rPr>
                <w:color w:val="000000" w:themeColor="text1"/>
                <w:sz w:val="20"/>
                <w:szCs w:val="20"/>
                <w:lang w:val="en-GB"/>
              </w:rPr>
            </w:pPr>
            <w:r>
              <w:rPr>
                <w:color w:val="000000" w:themeColor="text1"/>
                <w:sz w:val="20"/>
                <w:szCs w:val="20"/>
                <w:lang w:val="en-GB"/>
              </w:rPr>
              <w:t>10</w:t>
            </w:r>
          </w:p>
        </w:tc>
        <w:tc>
          <w:tcPr>
            <w:tcW w:w="3718" w:type="dxa"/>
            <w:gridSpan w:val="4"/>
            <w:tcBorders>
              <w:left w:val="single" w:sz="12" w:space="0" w:color="auto"/>
              <w:bottom w:val="single" w:sz="4" w:space="0" w:color="auto"/>
              <w:right w:val="single" w:sz="4" w:space="0" w:color="auto"/>
            </w:tcBorders>
            <w:shd w:val="clear" w:color="auto" w:fill="auto"/>
          </w:tcPr>
          <w:p w14:paraId="30CF84FA" w14:textId="34E44929"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lang w:val="en-GB"/>
              </w:rPr>
              <w:t xml:space="preserve"> consultations</w:t>
            </w:r>
          </w:p>
        </w:tc>
        <w:tc>
          <w:tcPr>
            <w:tcW w:w="1621" w:type="dxa"/>
            <w:tcBorders>
              <w:left w:val="single" w:sz="4" w:space="0" w:color="auto"/>
              <w:bottom w:val="single" w:sz="4" w:space="0" w:color="auto"/>
              <w:right w:val="single" w:sz="12" w:space="0" w:color="auto"/>
            </w:tcBorders>
            <w:shd w:val="clear" w:color="auto" w:fill="auto"/>
          </w:tcPr>
          <w:p w14:paraId="242D49C2" w14:textId="77777777" w:rsidR="00C126E9" w:rsidRPr="00C662C2" w:rsidRDefault="00C126E9" w:rsidP="00C126E9">
            <w:pPr>
              <w:spacing w:after="0" w:line="240" w:lineRule="auto"/>
              <w:ind w:left="0" w:firstLine="0"/>
              <w:jc w:val="center"/>
              <w:rPr>
                <w:b/>
                <w:color w:val="000000" w:themeColor="text1"/>
                <w:sz w:val="20"/>
                <w:szCs w:val="20"/>
              </w:rPr>
            </w:pPr>
          </w:p>
        </w:tc>
      </w:tr>
      <w:tr w:rsidR="004D0ED2" w:rsidRPr="00C662C2" w14:paraId="76EAD158"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DB5B21" w14:textId="628C02C7"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849" w:type="dxa"/>
            <w:tcBorders>
              <w:left w:val="single" w:sz="12" w:space="0" w:color="auto"/>
              <w:bottom w:val="single" w:sz="4" w:space="0" w:color="auto"/>
              <w:right w:val="single" w:sz="4" w:space="0" w:color="auto"/>
            </w:tcBorders>
            <w:shd w:val="clear" w:color="auto" w:fill="auto"/>
          </w:tcPr>
          <w:p w14:paraId="4C43E8C3" w14:textId="43D93ED3" w:rsidR="0059563C" w:rsidRPr="00C662C2" w:rsidRDefault="00797046" w:rsidP="0059563C">
            <w:pPr>
              <w:spacing w:after="0" w:line="240" w:lineRule="auto"/>
              <w:ind w:left="0" w:firstLine="0"/>
              <w:rPr>
                <w:color w:val="000000" w:themeColor="text1"/>
                <w:sz w:val="20"/>
                <w:szCs w:val="20"/>
                <w:lang w:val="en-GB"/>
              </w:rPr>
            </w:pPr>
            <w:r>
              <w:rPr>
                <w:color w:val="000000" w:themeColor="text1"/>
                <w:sz w:val="20"/>
                <w:szCs w:val="20"/>
                <w:lang w:val="en-GB"/>
              </w:rPr>
              <w:t>55</w:t>
            </w:r>
          </w:p>
        </w:tc>
        <w:tc>
          <w:tcPr>
            <w:tcW w:w="3718" w:type="dxa"/>
            <w:gridSpan w:val="4"/>
            <w:tcBorders>
              <w:left w:val="single" w:sz="12" w:space="0" w:color="auto"/>
              <w:bottom w:val="single" w:sz="4" w:space="0" w:color="auto"/>
              <w:right w:val="single" w:sz="4" w:space="0" w:color="auto"/>
            </w:tcBorders>
            <w:shd w:val="clear" w:color="auto" w:fill="auto"/>
          </w:tcPr>
          <w:p w14:paraId="644570B5" w14:textId="0A4B5A7C"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1621" w:type="dxa"/>
            <w:tcBorders>
              <w:left w:val="single" w:sz="4" w:space="0" w:color="auto"/>
              <w:bottom w:val="single" w:sz="4" w:space="0" w:color="auto"/>
              <w:right w:val="single" w:sz="12" w:space="0" w:color="auto"/>
            </w:tcBorders>
            <w:shd w:val="clear" w:color="auto" w:fill="auto"/>
          </w:tcPr>
          <w:p w14:paraId="5701B0DC" w14:textId="77777777" w:rsidR="0059563C" w:rsidRPr="00C662C2" w:rsidRDefault="0059563C" w:rsidP="0059563C">
            <w:pPr>
              <w:spacing w:after="0" w:line="240" w:lineRule="auto"/>
              <w:ind w:left="0" w:firstLine="0"/>
              <w:jc w:val="center"/>
              <w:rPr>
                <w:b/>
                <w:color w:val="000000" w:themeColor="text1"/>
                <w:sz w:val="20"/>
                <w:szCs w:val="20"/>
              </w:rPr>
            </w:pPr>
          </w:p>
        </w:tc>
      </w:tr>
      <w:tr w:rsidR="00C662C2" w:rsidRPr="00C662C2" w14:paraId="722B3B82"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23B3C9AC" w14:textId="64374E77" w:rsidR="00C662C2" w:rsidRPr="00C662C2" w:rsidRDefault="00C662C2" w:rsidP="0059563C">
            <w:pPr>
              <w:spacing w:after="0" w:line="240" w:lineRule="auto"/>
              <w:ind w:left="0" w:firstLine="0"/>
              <w:rPr>
                <w:color w:val="000000" w:themeColor="text1"/>
                <w:sz w:val="20"/>
                <w:szCs w:val="20"/>
                <w:lang w:val="en-GB"/>
              </w:rPr>
            </w:pPr>
            <w:r>
              <w:rPr>
                <w:color w:val="000000" w:themeColor="text1"/>
                <w:sz w:val="20"/>
                <w:szCs w:val="20"/>
                <w:lang w:val="en-GB"/>
              </w:rPr>
              <w:t xml:space="preserve">- </w:t>
            </w:r>
            <w:r>
              <w:rPr>
                <w:color w:val="000000" w:themeColor="text1"/>
                <w:sz w:val="20"/>
                <w:szCs w:val="20"/>
              </w:rPr>
              <w:t>o</w:t>
            </w:r>
            <w:r w:rsidRPr="004D0ED2">
              <w:rPr>
                <w:color w:val="000000" w:themeColor="text1"/>
                <w:sz w:val="20"/>
                <w:szCs w:val="20"/>
              </w:rPr>
              <w:t>thers</w:t>
            </w:r>
          </w:p>
        </w:tc>
        <w:tc>
          <w:tcPr>
            <w:tcW w:w="849" w:type="dxa"/>
            <w:tcBorders>
              <w:left w:val="single" w:sz="12" w:space="0" w:color="auto"/>
              <w:bottom w:val="single" w:sz="4" w:space="0" w:color="auto"/>
              <w:right w:val="single" w:sz="4" w:space="0" w:color="auto"/>
            </w:tcBorders>
            <w:shd w:val="clear" w:color="auto" w:fill="auto"/>
          </w:tcPr>
          <w:p w14:paraId="434C8CAC" w14:textId="77777777" w:rsidR="00C662C2" w:rsidRPr="00C662C2" w:rsidRDefault="00C662C2" w:rsidP="0059563C">
            <w:pPr>
              <w:spacing w:after="0" w:line="240" w:lineRule="auto"/>
              <w:ind w:left="0" w:firstLine="0"/>
              <w:rPr>
                <w:color w:val="000000" w:themeColor="text1"/>
                <w:sz w:val="20"/>
                <w:szCs w:val="20"/>
                <w:lang w:val="en-GB"/>
              </w:rPr>
            </w:pPr>
          </w:p>
        </w:tc>
        <w:tc>
          <w:tcPr>
            <w:tcW w:w="3718" w:type="dxa"/>
            <w:gridSpan w:val="4"/>
            <w:tcBorders>
              <w:left w:val="single" w:sz="12" w:space="0" w:color="auto"/>
              <w:bottom w:val="single" w:sz="4" w:space="0" w:color="auto"/>
              <w:right w:val="single" w:sz="4" w:space="0" w:color="auto"/>
            </w:tcBorders>
            <w:shd w:val="clear" w:color="auto" w:fill="auto"/>
          </w:tcPr>
          <w:p w14:paraId="6ABD7D5F" w14:textId="3DC90051" w:rsidR="00C662C2" w:rsidRPr="00C662C2" w:rsidRDefault="00C662C2" w:rsidP="0059563C">
            <w:pPr>
              <w:spacing w:after="0" w:line="240" w:lineRule="auto"/>
              <w:ind w:left="0" w:firstLine="0"/>
              <w:rPr>
                <w:color w:val="000000" w:themeColor="text1"/>
                <w:sz w:val="20"/>
                <w:szCs w:val="20"/>
                <w:lang w:val="en-GB"/>
              </w:rPr>
            </w:pPr>
            <w:r>
              <w:rPr>
                <w:color w:val="000000" w:themeColor="text1"/>
                <w:sz w:val="20"/>
                <w:szCs w:val="20"/>
                <w:lang w:val="en-GB"/>
              </w:rPr>
              <w:t>-</w:t>
            </w:r>
            <w:r>
              <w:rPr>
                <w:color w:val="000000" w:themeColor="text1"/>
                <w:sz w:val="20"/>
                <w:szCs w:val="20"/>
              </w:rPr>
              <w:t xml:space="preserve"> o</w:t>
            </w:r>
            <w:r w:rsidRPr="004D0ED2">
              <w:rPr>
                <w:color w:val="000000" w:themeColor="text1"/>
                <w:sz w:val="20"/>
                <w:szCs w:val="20"/>
              </w:rPr>
              <w:t>thers</w:t>
            </w:r>
          </w:p>
        </w:tc>
        <w:tc>
          <w:tcPr>
            <w:tcW w:w="1621" w:type="dxa"/>
            <w:tcBorders>
              <w:left w:val="single" w:sz="4" w:space="0" w:color="auto"/>
              <w:bottom w:val="single" w:sz="4" w:space="0" w:color="auto"/>
              <w:right w:val="single" w:sz="12" w:space="0" w:color="auto"/>
            </w:tcBorders>
            <w:shd w:val="clear" w:color="auto" w:fill="auto"/>
          </w:tcPr>
          <w:p w14:paraId="027F8C05" w14:textId="77777777" w:rsidR="00C662C2" w:rsidRPr="00C662C2" w:rsidRDefault="00C662C2" w:rsidP="0059563C">
            <w:pPr>
              <w:spacing w:after="0" w:line="240" w:lineRule="auto"/>
              <w:ind w:left="0" w:firstLine="0"/>
              <w:jc w:val="center"/>
              <w:rPr>
                <w:b/>
                <w:color w:val="000000" w:themeColor="text1"/>
                <w:sz w:val="20"/>
                <w:szCs w:val="20"/>
              </w:rPr>
            </w:pPr>
          </w:p>
        </w:tc>
      </w:tr>
      <w:tr w:rsidR="004D0ED2" w:rsidRPr="004D0ED2" w14:paraId="6A3B4737" w14:textId="77777777" w:rsidTr="00C126E9">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296E0C9D" w14:textId="77777777" w:rsidR="0059563C" w:rsidRPr="004D0ED2" w:rsidRDefault="0059563C" w:rsidP="0059563C">
            <w:pPr>
              <w:spacing w:after="0" w:line="240" w:lineRule="auto"/>
              <w:ind w:left="0" w:firstLine="0"/>
              <w:jc w:val="right"/>
              <w:rPr>
                <w:color w:val="000000" w:themeColor="text1"/>
                <w:sz w:val="22"/>
                <w:lang w:val="en-GB"/>
              </w:rPr>
            </w:pPr>
            <w:bookmarkStart w:id="0" w:name="_Hlk56673045"/>
            <w:r w:rsidRPr="004D0ED2">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7DE6AF62" w14:textId="64BF9D9A" w:rsidR="0059563C" w:rsidRPr="004D0ED2" w:rsidRDefault="006B32FA" w:rsidP="0059563C">
            <w:pPr>
              <w:spacing w:after="0" w:line="240" w:lineRule="auto"/>
              <w:ind w:left="0" w:firstLine="0"/>
              <w:jc w:val="right"/>
              <w:rPr>
                <w:color w:val="000000" w:themeColor="text1"/>
                <w:sz w:val="22"/>
                <w:lang w:val="en-GB"/>
              </w:rPr>
            </w:pPr>
            <w:r>
              <w:rPr>
                <w:color w:val="000000" w:themeColor="text1"/>
                <w:sz w:val="22"/>
                <w:lang w:val="en-GB"/>
              </w:rPr>
              <w:t>100</w:t>
            </w:r>
          </w:p>
        </w:tc>
        <w:tc>
          <w:tcPr>
            <w:tcW w:w="3718" w:type="dxa"/>
            <w:gridSpan w:val="4"/>
            <w:tcBorders>
              <w:top w:val="single" w:sz="4" w:space="0" w:color="auto"/>
              <w:left w:val="single" w:sz="12" w:space="0" w:color="auto"/>
              <w:bottom w:val="single" w:sz="12" w:space="0" w:color="auto"/>
              <w:right w:val="single" w:sz="4" w:space="0" w:color="auto"/>
            </w:tcBorders>
            <w:shd w:val="clear" w:color="auto" w:fill="auto"/>
          </w:tcPr>
          <w:p w14:paraId="15E34654" w14:textId="77777777" w:rsidR="0059563C" w:rsidRPr="004D0ED2" w:rsidRDefault="0059563C" w:rsidP="0059563C">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4B0DC494" w14:textId="77777777" w:rsidR="0059563C" w:rsidRPr="004D0ED2" w:rsidRDefault="0059563C" w:rsidP="0059563C">
            <w:pPr>
              <w:spacing w:after="0" w:line="240" w:lineRule="auto"/>
              <w:ind w:left="0" w:firstLine="0"/>
              <w:jc w:val="center"/>
              <w:rPr>
                <w:b/>
                <w:color w:val="000000" w:themeColor="text1"/>
                <w:sz w:val="22"/>
              </w:rPr>
            </w:pPr>
          </w:p>
        </w:tc>
      </w:tr>
      <w:bookmarkEnd w:id="0"/>
      <w:tr w:rsidR="004D0ED2" w:rsidRPr="00A6413A"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F2806EE" w14:textId="77777777" w:rsidR="0059563C" w:rsidRPr="0084731D" w:rsidRDefault="0059563C" w:rsidP="0059563C">
            <w:pPr>
              <w:spacing w:after="0" w:line="240" w:lineRule="auto"/>
              <w:ind w:left="0" w:firstLine="0"/>
              <w:jc w:val="center"/>
              <w:rPr>
                <w:b/>
                <w:color w:val="000000" w:themeColor="text1"/>
                <w:sz w:val="22"/>
                <w:lang w:val="en-GB"/>
              </w:rPr>
            </w:pPr>
            <w:r w:rsidRPr="0084731D">
              <w:rPr>
                <w:b/>
                <w:color w:val="000000" w:themeColor="text1"/>
                <w:sz w:val="22"/>
                <w:lang w:val="en-GB"/>
              </w:rPr>
              <w:t>OBJECTIVE OF THE COURSE</w:t>
            </w:r>
          </w:p>
          <w:p w14:paraId="067B2B1F" w14:textId="77777777" w:rsidR="005E05D3" w:rsidRPr="0084731D" w:rsidRDefault="005E05D3" w:rsidP="005E05D3">
            <w:pPr>
              <w:rPr>
                <w:rStyle w:val="rynqvb"/>
                <w:sz w:val="22"/>
                <w:lang w:val="en"/>
              </w:rPr>
            </w:pPr>
            <w:r w:rsidRPr="0084731D">
              <w:rPr>
                <w:rStyle w:val="rynqvb"/>
                <w:sz w:val="22"/>
                <w:lang w:val="en"/>
              </w:rPr>
              <w:t>Getting to know the mechanisms of genetic information transmission and expression. Getting to know the structure, and function of macromolecules involved in these processes, and main technics used in molecular biology.</w:t>
            </w:r>
          </w:p>
          <w:p w14:paraId="3D9EE5A0" w14:textId="77777777" w:rsidR="0059563C" w:rsidRPr="0084731D" w:rsidRDefault="0059563C" w:rsidP="0059563C">
            <w:pPr>
              <w:spacing w:after="0" w:line="240" w:lineRule="auto"/>
              <w:ind w:left="0" w:firstLine="0"/>
              <w:rPr>
                <w:color w:val="000000" w:themeColor="text1"/>
                <w:sz w:val="22"/>
                <w:lang w:val="en-GB"/>
              </w:rPr>
            </w:pPr>
          </w:p>
        </w:tc>
      </w:tr>
      <w:tr w:rsidR="004D0ED2" w:rsidRPr="00A6413A"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BEDBB6F" w14:textId="77777777" w:rsidR="0059563C" w:rsidRPr="0084731D" w:rsidRDefault="0059563C" w:rsidP="0059563C">
            <w:pPr>
              <w:spacing w:after="0" w:line="240" w:lineRule="auto"/>
              <w:ind w:left="0" w:firstLine="0"/>
              <w:jc w:val="center"/>
              <w:rPr>
                <w:b/>
                <w:color w:val="000000" w:themeColor="text1"/>
                <w:sz w:val="22"/>
                <w:lang w:val="en-GB"/>
              </w:rPr>
            </w:pPr>
            <w:r w:rsidRPr="0084731D">
              <w:rPr>
                <w:b/>
                <w:color w:val="000000" w:themeColor="text1"/>
                <w:sz w:val="22"/>
                <w:lang w:val="en-GB"/>
              </w:rPr>
              <w:t>TEACHING METHODS</w:t>
            </w:r>
          </w:p>
          <w:p w14:paraId="3DE1B32E" w14:textId="0475B873" w:rsidR="005E05D3" w:rsidRPr="0084731D" w:rsidRDefault="0084731D" w:rsidP="0084731D">
            <w:pPr>
              <w:spacing w:after="0" w:line="240" w:lineRule="auto"/>
              <w:ind w:left="0" w:firstLine="0"/>
              <w:jc w:val="left"/>
              <w:rPr>
                <w:b/>
                <w:color w:val="000000" w:themeColor="text1"/>
                <w:sz w:val="22"/>
                <w:lang w:val="en-GB"/>
              </w:rPr>
            </w:pPr>
            <w:r w:rsidRPr="0084731D">
              <w:rPr>
                <w:sz w:val="22"/>
                <w:lang w:val="en-GB"/>
              </w:rPr>
              <w:t>Lectures, laboratory classes.</w:t>
            </w:r>
          </w:p>
          <w:p w14:paraId="6A3C79FF" w14:textId="77777777" w:rsidR="0059563C" w:rsidRPr="0084731D" w:rsidRDefault="0059563C" w:rsidP="0059563C">
            <w:pPr>
              <w:spacing w:after="0" w:line="240" w:lineRule="auto"/>
              <w:ind w:left="0" w:firstLine="0"/>
              <w:rPr>
                <w:color w:val="000000" w:themeColor="text1"/>
                <w:sz w:val="22"/>
                <w:lang w:val="en-GB"/>
              </w:rPr>
            </w:pPr>
          </w:p>
        </w:tc>
      </w:tr>
      <w:tr w:rsidR="004D0ED2" w:rsidRPr="00A6413A" w14:paraId="38B89554" w14:textId="77777777" w:rsidTr="00C126E9">
        <w:trPr>
          <w:trHeight w:val="187"/>
          <w:jc w:val="center"/>
        </w:trPr>
        <w:tc>
          <w:tcPr>
            <w:tcW w:w="9057" w:type="dxa"/>
            <w:gridSpan w:val="7"/>
            <w:tcBorders>
              <w:top w:val="single" w:sz="12" w:space="0" w:color="auto"/>
              <w:left w:val="single" w:sz="12" w:space="0" w:color="auto"/>
            </w:tcBorders>
            <w:shd w:val="clear" w:color="auto" w:fill="auto"/>
            <w:vAlign w:val="center"/>
          </w:tcPr>
          <w:p w14:paraId="6B317912" w14:textId="77777777" w:rsidR="0059563C" w:rsidRPr="004D0ED2" w:rsidRDefault="0059563C" w:rsidP="0059563C">
            <w:pPr>
              <w:spacing w:after="0" w:line="240" w:lineRule="auto"/>
              <w:ind w:left="0" w:firstLine="0"/>
              <w:jc w:val="center"/>
              <w:rPr>
                <w:b/>
                <w:color w:val="000000" w:themeColor="text1"/>
                <w:sz w:val="22"/>
                <w:vertAlign w:val="superscript"/>
                <w:lang w:val="en-GB"/>
              </w:rPr>
            </w:pPr>
            <w:r w:rsidRPr="004D0ED2">
              <w:rPr>
                <w:b/>
                <w:color w:val="000000" w:themeColor="text1"/>
                <w:sz w:val="22"/>
                <w:lang w:val="en-GB"/>
              </w:rPr>
              <w:t>Course learning outcomes</w:t>
            </w:r>
          </w:p>
        </w:tc>
        <w:tc>
          <w:tcPr>
            <w:tcW w:w="1621" w:type="dxa"/>
            <w:tcBorders>
              <w:top w:val="single" w:sz="12" w:space="0" w:color="auto"/>
              <w:right w:val="single" w:sz="12" w:space="0" w:color="auto"/>
            </w:tcBorders>
            <w:shd w:val="clear" w:color="auto" w:fill="auto"/>
            <w:vAlign w:val="center"/>
          </w:tcPr>
          <w:p w14:paraId="63FE9575" w14:textId="63D6A129" w:rsidR="0059563C" w:rsidRPr="004D0ED2" w:rsidRDefault="0059563C">
            <w:pPr>
              <w:spacing w:after="0" w:line="240" w:lineRule="auto"/>
              <w:ind w:left="0" w:firstLine="0"/>
              <w:jc w:val="center"/>
              <w:rPr>
                <w:color w:val="000000" w:themeColor="text1"/>
                <w:sz w:val="22"/>
                <w:lang w:val="en-US"/>
              </w:rPr>
            </w:pPr>
            <w:r w:rsidRPr="004D0ED2">
              <w:rPr>
                <w:color w:val="000000" w:themeColor="text1"/>
                <w:sz w:val="22"/>
                <w:lang w:val="en-US"/>
              </w:rPr>
              <w:t>The reference to the study field learning outcomes</w:t>
            </w:r>
          </w:p>
        </w:tc>
      </w:tr>
      <w:tr w:rsidR="004C421C" w:rsidRPr="004D0ED2" w14:paraId="6961238D" w14:textId="77777777" w:rsidTr="004C421C">
        <w:trPr>
          <w:cantSplit/>
          <w:trHeight w:hRule="exact" w:val="2136"/>
          <w:jc w:val="center"/>
        </w:trPr>
        <w:tc>
          <w:tcPr>
            <w:tcW w:w="660" w:type="dxa"/>
            <w:tcBorders>
              <w:left w:val="single" w:sz="12" w:space="0" w:color="auto"/>
            </w:tcBorders>
            <w:shd w:val="clear" w:color="auto" w:fill="auto"/>
            <w:textDirection w:val="btLr"/>
            <w:vAlign w:val="center"/>
          </w:tcPr>
          <w:p w14:paraId="1C45799B" w14:textId="77777777" w:rsidR="004C421C" w:rsidRPr="004D0ED2" w:rsidRDefault="004C421C" w:rsidP="004C421C">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shd w:val="clear" w:color="auto" w:fill="auto"/>
          </w:tcPr>
          <w:p w14:paraId="1717B6F5" w14:textId="4979F37A" w:rsidR="004C421C" w:rsidRPr="00A07BE6" w:rsidRDefault="004C421C" w:rsidP="004C421C">
            <w:pPr>
              <w:rPr>
                <w:lang w:val="en-GB"/>
              </w:rPr>
            </w:pPr>
            <w:r w:rsidRPr="00A07BE6">
              <w:rPr>
                <w:lang w:val="en-GB"/>
              </w:rPr>
              <w:t xml:space="preserve">O1 Knows the structure , basic properties and biological function of DNA, RNA, and proteins </w:t>
            </w:r>
          </w:p>
          <w:p w14:paraId="03D291DA" w14:textId="15419F9A" w:rsidR="004C421C" w:rsidRPr="00A07BE6" w:rsidRDefault="004C421C" w:rsidP="004C421C">
            <w:pPr>
              <w:rPr>
                <w:lang w:val="en-GB"/>
              </w:rPr>
            </w:pPr>
            <w:r w:rsidRPr="00A07BE6">
              <w:rPr>
                <w:lang w:val="en-GB"/>
              </w:rPr>
              <w:t>O2 Knows the terms gene, genom</w:t>
            </w:r>
            <w:r w:rsidR="000B63ED">
              <w:rPr>
                <w:lang w:val="en-GB"/>
              </w:rPr>
              <w:t>e</w:t>
            </w:r>
            <w:r w:rsidRPr="00A07BE6">
              <w:rPr>
                <w:lang w:val="en-GB"/>
              </w:rPr>
              <w:t>, genotype,</w:t>
            </w:r>
            <w:r w:rsidR="000B63ED">
              <w:rPr>
                <w:lang w:val="en-GB"/>
              </w:rPr>
              <w:t xml:space="preserve"> </w:t>
            </w:r>
            <w:r w:rsidRPr="00A07BE6">
              <w:rPr>
                <w:lang w:val="en-GB"/>
              </w:rPr>
              <w:t>and genetic code</w:t>
            </w:r>
          </w:p>
          <w:p w14:paraId="4031F831" w14:textId="341951DD" w:rsidR="004C421C" w:rsidRPr="00A07BE6" w:rsidRDefault="004C421C" w:rsidP="004C421C">
            <w:pPr>
              <w:rPr>
                <w:lang w:val="en-GB"/>
              </w:rPr>
            </w:pPr>
            <w:r w:rsidRPr="00A07BE6">
              <w:rPr>
                <w:lang w:val="en-GB"/>
              </w:rPr>
              <w:t>O3 Knows the mechanisms of genetic information transmission and expression</w:t>
            </w:r>
          </w:p>
          <w:p w14:paraId="580B38C8" w14:textId="7073B6BA" w:rsidR="004C421C" w:rsidRPr="00A07BE6" w:rsidRDefault="004C421C" w:rsidP="004C421C">
            <w:pPr>
              <w:rPr>
                <w:lang w:val="en-GB"/>
              </w:rPr>
            </w:pPr>
            <w:r w:rsidRPr="00A07BE6">
              <w:rPr>
                <w:lang w:val="en-GB"/>
              </w:rPr>
              <w:t xml:space="preserve">O4 Knows the </w:t>
            </w:r>
            <w:r w:rsidR="000B63ED" w:rsidRPr="00A07BE6">
              <w:rPr>
                <w:lang w:val="en-GB"/>
              </w:rPr>
              <w:t>prokar</w:t>
            </w:r>
            <w:r w:rsidR="000B63ED">
              <w:rPr>
                <w:lang w:val="en-GB"/>
              </w:rPr>
              <w:t>y</w:t>
            </w:r>
            <w:r w:rsidR="000B63ED" w:rsidRPr="00A07BE6">
              <w:rPr>
                <w:lang w:val="en-GB"/>
              </w:rPr>
              <w:t>otic</w:t>
            </w:r>
            <w:r w:rsidRPr="00A07BE6">
              <w:rPr>
                <w:lang w:val="en-GB"/>
              </w:rPr>
              <w:t xml:space="preserve"> and </w:t>
            </w:r>
            <w:r w:rsidR="000B63ED" w:rsidRPr="00A07BE6">
              <w:rPr>
                <w:lang w:val="en-GB"/>
              </w:rPr>
              <w:t>e</w:t>
            </w:r>
            <w:r w:rsidR="000B63ED">
              <w:rPr>
                <w:lang w:val="en-GB"/>
              </w:rPr>
              <w:t>ukary</w:t>
            </w:r>
            <w:r w:rsidR="000B63ED" w:rsidRPr="00A07BE6">
              <w:rPr>
                <w:lang w:val="en-GB"/>
              </w:rPr>
              <w:t>otic</w:t>
            </w:r>
            <w:r w:rsidRPr="00A07BE6">
              <w:rPr>
                <w:lang w:val="en-GB"/>
              </w:rPr>
              <w:t xml:space="preserve"> genome structure </w:t>
            </w:r>
          </w:p>
          <w:p w14:paraId="418E2759" w14:textId="698B27B5" w:rsidR="004C421C" w:rsidRPr="00A07BE6" w:rsidRDefault="004C421C" w:rsidP="004C421C">
            <w:pPr>
              <w:rPr>
                <w:lang w:val="en-GB"/>
              </w:rPr>
            </w:pPr>
            <w:r w:rsidRPr="00A07BE6">
              <w:rPr>
                <w:lang w:val="en-GB"/>
              </w:rPr>
              <w:t>O5 Knows basic technics used in molecular biology</w:t>
            </w:r>
          </w:p>
          <w:p w14:paraId="71970E3F" w14:textId="77777777" w:rsidR="004C421C" w:rsidRPr="004D0ED2" w:rsidRDefault="004C421C" w:rsidP="004C421C">
            <w:pPr>
              <w:spacing w:after="0" w:line="240" w:lineRule="auto"/>
              <w:ind w:left="0" w:firstLine="0"/>
              <w:rPr>
                <w:color w:val="000000" w:themeColor="text1"/>
                <w:sz w:val="22"/>
                <w:lang w:val="en-GB"/>
              </w:rPr>
            </w:pPr>
          </w:p>
        </w:tc>
        <w:tc>
          <w:tcPr>
            <w:tcW w:w="1621" w:type="dxa"/>
            <w:tcBorders>
              <w:right w:val="single" w:sz="12" w:space="0" w:color="auto"/>
            </w:tcBorders>
            <w:shd w:val="clear" w:color="auto" w:fill="auto"/>
          </w:tcPr>
          <w:p w14:paraId="7F838C18" w14:textId="77777777" w:rsidR="007E641F" w:rsidRPr="00A271F3" w:rsidRDefault="007E641F" w:rsidP="007E641F">
            <w:pPr>
              <w:pBdr>
                <w:top w:val="nil"/>
                <w:left w:val="nil"/>
                <w:bottom w:val="nil"/>
                <w:right w:val="nil"/>
                <w:between w:val="nil"/>
              </w:pBdr>
              <w:spacing w:line="240" w:lineRule="auto"/>
              <w:ind w:left="0" w:hanging="2"/>
              <w:jc w:val="center"/>
              <w:rPr>
                <w:sz w:val="20"/>
                <w:szCs w:val="20"/>
              </w:rPr>
            </w:pPr>
            <w:r w:rsidRPr="00A271F3">
              <w:rPr>
                <w:sz w:val="20"/>
                <w:szCs w:val="20"/>
              </w:rPr>
              <w:t>CPBP1A_W2</w:t>
            </w:r>
          </w:p>
          <w:p w14:paraId="74A27392" w14:textId="77777777" w:rsidR="007E641F" w:rsidRPr="00A271F3" w:rsidRDefault="007E641F" w:rsidP="007E641F">
            <w:pPr>
              <w:pBdr>
                <w:top w:val="nil"/>
                <w:left w:val="nil"/>
                <w:bottom w:val="nil"/>
                <w:right w:val="nil"/>
                <w:between w:val="nil"/>
              </w:pBdr>
              <w:spacing w:line="240" w:lineRule="auto"/>
              <w:ind w:left="0" w:hanging="2"/>
              <w:jc w:val="center"/>
              <w:rPr>
                <w:sz w:val="20"/>
                <w:szCs w:val="20"/>
              </w:rPr>
            </w:pPr>
            <w:r w:rsidRPr="00A271F3">
              <w:rPr>
                <w:sz w:val="20"/>
                <w:szCs w:val="20"/>
              </w:rPr>
              <w:t>CPBP1A_W4</w:t>
            </w:r>
          </w:p>
          <w:p w14:paraId="4B0A68BE" w14:textId="77777777" w:rsidR="004C421C" w:rsidRPr="004D0ED2" w:rsidRDefault="004C421C" w:rsidP="004C421C">
            <w:pPr>
              <w:spacing w:after="0" w:line="240" w:lineRule="auto"/>
              <w:ind w:left="0" w:firstLine="0"/>
              <w:rPr>
                <w:color w:val="000000" w:themeColor="text1"/>
                <w:sz w:val="22"/>
              </w:rPr>
            </w:pPr>
          </w:p>
        </w:tc>
      </w:tr>
      <w:tr w:rsidR="007359E7" w:rsidRPr="004D0ED2" w14:paraId="2DE42519" w14:textId="77777777" w:rsidTr="009D299A">
        <w:trPr>
          <w:cantSplit/>
          <w:trHeight w:hRule="exact" w:val="2124"/>
          <w:jc w:val="center"/>
        </w:trPr>
        <w:tc>
          <w:tcPr>
            <w:tcW w:w="660" w:type="dxa"/>
            <w:tcBorders>
              <w:left w:val="single" w:sz="12" w:space="0" w:color="auto"/>
            </w:tcBorders>
            <w:shd w:val="clear" w:color="auto" w:fill="auto"/>
            <w:textDirection w:val="btLr"/>
            <w:vAlign w:val="center"/>
          </w:tcPr>
          <w:p w14:paraId="4E9DD2F4" w14:textId="77777777" w:rsidR="007359E7" w:rsidRPr="004D0ED2" w:rsidRDefault="007359E7" w:rsidP="007359E7">
            <w:pPr>
              <w:spacing w:after="0" w:line="240" w:lineRule="auto"/>
              <w:ind w:left="0" w:firstLine="0"/>
              <w:jc w:val="center"/>
              <w:rPr>
                <w:color w:val="000000" w:themeColor="text1"/>
                <w:sz w:val="22"/>
                <w:lang w:val="en-GB"/>
              </w:rPr>
            </w:pPr>
            <w:r w:rsidRPr="004D0ED2">
              <w:rPr>
                <w:color w:val="000000" w:themeColor="text1"/>
                <w:sz w:val="22"/>
                <w:lang w:val="en-GB"/>
              </w:rPr>
              <w:t>Skills</w:t>
            </w:r>
          </w:p>
        </w:tc>
        <w:tc>
          <w:tcPr>
            <w:tcW w:w="8397" w:type="dxa"/>
            <w:gridSpan w:val="6"/>
            <w:shd w:val="clear" w:color="auto" w:fill="auto"/>
          </w:tcPr>
          <w:p w14:paraId="052E9B21" w14:textId="085803DB" w:rsidR="007359E7" w:rsidRPr="00A07BE6" w:rsidRDefault="009D299A" w:rsidP="007359E7">
            <w:pPr>
              <w:rPr>
                <w:lang w:val="en-GB"/>
              </w:rPr>
            </w:pPr>
            <w:r w:rsidRPr="00A07BE6">
              <w:rPr>
                <w:lang w:val="en-GB"/>
              </w:rPr>
              <w:t>O</w:t>
            </w:r>
            <w:r w:rsidR="007359E7" w:rsidRPr="00A07BE6">
              <w:rPr>
                <w:lang w:val="en-GB"/>
              </w:rPr>
              <w:t>5 Is able to use basic laboratory equipment and operate basic types of laboratory devices (micropipettes, centrifuges, spectrophotometers, etc.)</w:t>
            </w:r>
          </w:p>
          <w:p w14:paraId="68020219" w14:textId="7F0BC96E" w:rsidR="007359E7" w:rsidRPr="00A07BE6" w:rsidRDefault="009D299A" w:rsidP="007359E7">
            <w:pPr>
              <w:rPr>
                <w:lang w:val="en-GB"/>
              </w:rPr>
            </w:pPr>
            <w:r w:rsidRPr="00A07BE6">
              <w:rPr>
                <w:lang w:val="en-GB"/>
              </w:rPr>
              <w:t>O</w:t>
            </w:r>
            <w:r w:rsidR="007359E7" w:rsidRPr="00A07BE6">
              <w:rPr>
                <w:lang w:val="en-GB"/>
              </w:rPr>
              <w:t>6 Based on the laboratory protocol, can perform a molecular biology experiment, perform the necessary observations and measurements, and describe the obtained results</w:t>
            </w:r>
          </w:p>
          <w:p w14:paraId="0EB1A169" w14:textId="77777777" w:rsidR="007359E7" w:rsidRPr="00A07BE6" w:rsidRDefault="007359E7" w:rsidP="007359E7">
            <w:pPr>
              <w:rPr>
                <w:lang w:val="en-GB"/>
              </w:rPr>
            </w:pPr>
          </w:p>
          <w:p w14:paraId="4F89FED4" w14:textId="77777777" w:rsidR="007359E7" w:rsidRPr="00A07BE6" w:rsidRDefault="007359E7" w:rsidP="007359E7">
            <w:pPr>
              <w:rPr>
                <w:lang w:val="en-GB"/>
              </w:rPr>
            </w:pPr>
          </w:p>
          <w:p w14:paraId="7C01E201" w14:textId="77777777" w:rsidR="007359E7" w:rsidRPr="00A07BE6" w:rsidRDefault="007359E7" w:rsidP="007359E7">
            <w:pPr>
              <w:rPr>
                <w:lang w:val="en-GB"/>
              </w:rPr>
            </w:pPr>
          </w:p>
          <w:p w14:paraId="0C5351BD" w14:textId="77777777" w:rsidR="007359E7" w:rsidRPr="004D0ED2" w:rsidRDefault="007359E7" w:rsidP="007359E7">
            <w:pPr>
              <w:spacing w:after="0" w:line="240" w:lineRule="auto"/>
              <w:ind w:left="0" w:firstLine="0"/>
              <w:rPr>
                <w:color w:val="000000" w:themeColor="text1"/>
                <w:sz w:val="22"/>
                <w:lang w:val="en-GB"/>
              </w:rPr>
            </w:pPr>
          </w:p>
        </w:tc>
        <w:tc>
          <w:tcPr>
            <w:tcW w:w="1621" w:type="dxa"/>
            <w:tcBorders>
              <w:right w:val="single" w:sz="12" w:space="0" w:color="auto"/>
            </w:tcBorders>
            <w:shd w:val="clear" w:color="auto" w:fill="auto"/>
          </w:tcPr>
          <w:p w14:paraId="6921B2C7" w14:textId="77777777" w:rsidR="009140FE" w:rsidRPr="00A271F3" w:rsidRDefault="009140FE" w:rsidP="009140FE">
            <w:pPr>
              <w:pBdr>
                <w:top w:val="nil"/>
                <w:left w:val="nil"/>
                <w:bottom w:val="nil"/>
                <w:right w:val="nil"/>
                <w:between w:val="nil"/>
              </w:pBdr>
              <w:spacing w:line="240" w:lineRule="auto"/>
              <w:ind w:left="0" w:hanging="2"/>
              <w:jc w:val="center"/>
              <w:rPr>
                <w:sz w:val="20"/>
                <w:szCs w:val="20"/>
              </w:rPr>
            </w:pPr>
            <w:r w:rsidRPr="00A271F3">
              <w:rPr>
                <w:sz w:val="20"/>
                <w:szCs w:val="20"/>
              </w:rPr>
              <w:t>CPBP1A_U3</w:t>
            </w:r>
          </w:p>
          <w:p w14:paraId="4CD468B7" w14:textId="77777777" w:rsidR="009140FE" w:rsidRPr="00A271F3" w:rsidRDefault="009140FE" w:rsidP="009140FE">
            <w:pPr>
              <w:pBdr>
                <w:top w:val="nil"/>
                <w:left w:val="nil"/>
                <w:bottom w:val="nil"/>
                <w:right w:val="nil"/>
                <w:between w:val="nil"/>
              </w:pBdr>
              <w:spacing w:line="240" w:lineRule="auto"/>
              <w:ind w:left="0" w:hanging="2"/>
              <w:jc w:val="center"/>
              <w:rPr>
                <w:sz w:val="20"/>
                <w:szCs w:val="20"/>
              </w:rPr>
            </w:pPr>
            <w:r w:rsidRPr="00A271F3">
              <w:rPr>
                <w:sz w:val="20"/>
                <w:szCs w:val="20"/>
              </w:rPr>
              <w:t>CPBP1A_U9</w:t>
            </w:r>
          </w:p>
          <w:p w14:paraId="73736B31" w14:textId="77777777" w:rsidR="007359E7" w:rsidRPr="004D0ED2" w:rsidRDefault="007359E7" w:rsidP="007359E7">
            <w:pPr>
              <w:spacing w:after="0" w:line="240" w:lineRule="auto"/>
              <w:ind w:left="0" w:firstLine="0"/>
              <w:rPr>
                <w:color w:val="000000" w:themeColor="text1"/>
                <w:sz w:val="22"/>
              </w:rPr>
            </w:pPr>
          </w:p>
        </w:tc>
      </w:tr>
      <w:tr w:rsidR="007359E7" w:rsidRPr="004D0ED2" w14:paraId="2A7C6F36" w14:textId="77777777" w:rsidTr="00C126E9">
        <w:trPr>
          <w:cantSplit/>
          <w:trHeight w:hRule="exact" w:val="1418"/>
          <w:jc w:val="center"/>
        </w:trPr>
        <w:tc>
          <w:tcPr>
            <w:tcW w:w="660" w:type="dxa"/>
            <w:tcBorders>
              <w:left w:val="single" w:sz="12" w:space="0" w:color="auto"/>
              <w:bottom w:val="single" w:sz="12" w:space="0" w:color="auto"/>
            </w:tcBorders>
            <w:shd w:val="clear" w:color="auto" w:fill="auto"/>
            <w:textDirection w:val="btLr"/>
            <w:vAlign w:val="center"/>
          </w:tcPr>
          <w:p w14:paraId="246FF1F2" w14:textId="77777777" w:rsidR="007359E7" w:rsidRPr="004D0ED2" w:rsidRDefault="007359E7" w:rsidP="007359E7">
            <w:pPr>
              <w:spacing w:after="0" w:line="240" w:lineRule="auto"/>
              <w:ind w:left="0" w:firstLine="0"/>
              <w:jc w:val="center"/>
              <w:rPr>
                <w:color w:val="000000" w:themeColor="text1"/>
                <w:sz w:val="22"/>
                <w:lang w:val="en-GB"/>
              </w:rPr>
            </w:pPr>
            <w:r w:rsidRPr="004D0ED2">
              <w:rPr>
                <w:color w:val="000000" w:themeColor="text1"/>
                <w:sz w:val="22"/>
                <w:lang w:val="en-GB"/>
              </w:rPr>
              <w:t>Social</w:t>
            </w:r>
          </w:p>
          <w:p w14:paraId="75A19DCA" w14:textId="3BF19A88" w:rsidR="007359E7" w:rsidRPr="004D0ED2" w:rsidRDefault="007359E7" w:rsidP="007359E7">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shd w:val="clear" w:color="auto" w:fill="auto"/>
          </w:tcPr>
          <w:p w14:paraId="50B6BEF2" w14:textId="77777777" w:rsidR="00A6413A" w:rsidRDefault="005614BD" w:rsidP="005B725B">
            <w:pPr>
              <w:rPr>
                <w:lang w:val="en-GB"/>
              </w:rPr>
            </w:pPr>
            <w:r w:rsidRPr="00A07BE6">
              <w:rPr>
                <w:lang w:val="en-GB"/>
              </w:rPr>
              <w:t>O</w:t>
            </w:r>
            <w:r w:rsidR="005B725B" w:rsidRPr="00A07BE6">
              <w:rPr>
                <w:lang w:val="en-GB"/>
              </w:rPr>
              <w:t xml:space="preserve">7 </w:t>
            </w:r>
            <w:r w:rsidR="00A6413A" w:rsidRPr="00A6413A">
              <w:rPr>
                <w:lang w:val="en-GB"/>
              </w:rPr>
              <w:t xml:space="preserve">Is able to critically evaluate their knowledge and apply it to solve scientific and practical problems </w:t>
            </w:r>
            <w:bookmarkStart w:id="1" w:name="_GoBack"/>
            <w:bookmarkEnd w:id="1"/>
          </w:p>
          <w:p w14:paraId="55DC2198" w14:textId="0DC81D50" w:rsidR="005B725B" w:rsidRPr="00A07BE6" w:rsidRDefault="00D439F9" w:rsidP="005B725B">
            <w:pPr>
              <w:rPr>
                <w:lang w:val="en-GB"/>
              </w:rPr>
            </w:pPr>
            <w:r w:rsidRPr="00A07BE6">
              <w:rPr>
                <w:lang w:val="en-GB"/>
              </w:rPr>
              <w:t>O</w:t>
            </w:r>
            <w:r w:rsidR="005B725B" w:rsidRPr="00A07BE6">
              <w:rPr>
                <w:lang w:val="en-GB"/>
              </w:rPr>
              <w:t>8 Is aware of the constant prog</w:t>
            </w:r>
            <w:r w:rsidR="000B63ED">
              <w:rPr>
                <w:lang w:val="en-GB"/>
              </w:rPr>
              <w:t>r</w:t>
            </w:r>
            <w:r w:rsidR="005B725B" w:rsidRPr="00A07BE6">
              <w:rPr>
                <w:lang w:val="en-GB"/>
              </w:rPr>
              <w:t>e</w:t>
            </w:r>
            <w:r w:rsidR="000B63ED">
              <w:rPr>
                <w:lang w:val="en-GB"/>
              </w:rPr>
              <w:t>s</w:t>
            </w:r>
            <w:r w:rsidR="005B725B" w:rsidRPr="00A07BE6">
              <w:rPr>
                <w:lang w:val="en-GB"/>
              </w:rPr>
              <w:t>s in the fi</w:t>
            </w:r>
            <w:r w:rsidR="000B63ED">
              <w:rPr>
                <w:lang w:val="en-GB"/>
              </w:rPr>
              <w:t>e</w:t>
            </w:r>
            <w:r w:rsidR="005B725B" w:rsidRPr="00A07BE6">
              <w:rPr>
                <w:lang w:val="en-GB"/>
              </w:rPr>
              <w:t>ld of molecular biology, and molecular engineering, and understands the need for lifelong learning.</w:t>
            </w:r>
          </w:p>
          <w:p w14:paraId="23CBDF25" w14:textId="516BDF2F" w:rsidR="007359E7" w:rsidRPr="004D0ED2" w:rsidRDefault="007359E7" w:rsidP="007359E7">
            <w:pPr>
              <w:spacing w:after="0" w:line="240" w:lineRule="auto"/>
              <w:ind w:left="0" w:firstLine="0"/>
              <w:rPr>
                <w:color w:val="000000" w:themeColor="text1"/>
                <w:sz w:val="22"/>
                <w:lang w:val="en-GB"/>
              </w:rPr>
            </w:pPr>
          </w:p>
        </w:tc>
        <w:tc>
          <w:tcPr>
            <w:tcW w:w="1621" w:type="dxa"/>
            <w:tcBorders>
              <w:bottom w:val="single" w:sz="12" w:space="0" w:color="auto"/>
              <w:right w:val="single" w:sz="12" w:space="0" w:color="auto"/>
            </w:tcBorders>
            <w:shd w:val="clear" w:color="auto" w:fill="auto"/>
          </w:tcPr>
          <w:p w14:paraId="01E31AB0" w14:textId="77777777" w:rsidR="005614BD" w:rsidRPr="00A271F3" w:rsidRDefault="005614BD" w:rsidP="005614BD">
            <w:pPr>
              <w:pBdr>
                <w:top w:val="nil"/>
                <w:left w:val="nil"/>
                <w:bottom w:val="nil"/>
                <w:right w:val="nil"/>
                <w:between w:val="nil"/>
              </w:pBdr>
              <w:spacing w:line="240" w:lineRule="auto"/>
              <w:ind w:left="0" w:hanging="2"/>
              <w:jc w:val="center"/>
              <w:rPr>
                <w:sz w:val="20"/>
                <w:szCs w:val="20"/>
              </w:rPr>
            </w:pPr>
            <w:r w:rsidRPr="00A271F3">
              <w:rPr>
                <w:sz w:val="20"/>
                <w:szCs w:val="20"/>
              </w:rPr>
              <w:t>CPBP1A_K1</w:t>
            </w:r>
          </w:p>
          <w:p w14:paraId="00837FDF" w14:textId="77777777" w:rsidR="005614BD" w:rsidRPr="00A271F3" w:rsidRDefault="005614BD" w:rsidP="005614BD">
            <w:pPr>
              <w:pBdr>
                <w:top w:val="nil"/>
                <w:left w:val="nil"/>
                <w:bottom w:val="nil"/>
                <w:right w:val="nil"/>
                <w:between w:val="nil"/>
              </w:pBdr>
              <w:spacing w:line="240" w:lineRule="auto"/>
              <w:ind w:left="0" w:hanging="2"/>
              <w:jc w:val="center"/>
              <w:rPr>
                <w:sz w:val="20"/>
                <w:szCs w:val="20"/>
              </w:rPr>
            </w:pPr>
            <w:r w:rsidRPr="00A271F3">
              <w:rPr>
                <w:sz w:val="20"/>
                <w:szCs w:val="20"/>
              </w:rPr>
              <w:t>CPBP1A_K2</w:t>
            </w:r>
          </w:p>
          <w:p w14:paraId="5F3C61AF" w14:textId="5206D28E" w:rsidR="007359E7" w:rsidRPr="004D0ED2" w:rsidRDefault="00D439F9" w:rsidP="005614BD">
            <w:pPr>
              <w:spacing w:after="0" w:line="240" w:lineRule="auto"/>
              <w:ind w:left="0" w:firstLine="0"/>
              <w:rPr>
                <w:color w:val="000000" w:themeColor="text1"/>
                <w:sz w:val="22"/>
              </w:rPr>
            </w:pPr>
            <w:r>
              <w:rPr>
                <w:sz w:val="20"/>
                <w:szCs w:val="20"/>
              </w:rPr>
              <w:t xml:space="preserve">   </w:t>
            </w:r>
            <w:r w:rsidR="005614BD" w:rsidRPr="00A271F3">
              <w:rPr>
                <w:sz w:val="20"/>
                <w:szCs w:val="20"/>
              </w:rPr>
              <w:t>CPBP1A_K5</w:t>
            </w:r>
          </w:p>
        </w:tc>
      </w:tr>
      <w:tr w:rsidR="007359E7" w:rsidRPr="00A6413A" w14:paraId="2AA676E6" w14:textId="77777777" w:rsidTr="00C126E9">
        <w:trPr>
          <w:cantSplit/>
          <w:jc w:val="center"/>
        </w:trPr>
        <w:tc>
          <w:tcPr>
            <w:tcW w:w="9057" w:type="dxa"/>
            <w:gridSpan w:val="7"/>
            <w:tcBorders>
              <w:left w:val="single" w:sz="12" w:space="0" w:color="auto"/>
              <w:bottom w:val="single" w:sz="12" w:space="0" w:color="auto"/>
            </w:tcBorders>
            <w:shd w:val="clear" w:color="auto" w:fill="auto"/>
            <w:vAlign w:val="center"/>
          </w:tcPr>
          <w:p w14:paraId="02C32F08" w14:textId="3EC217D1" w:rsidR="007359E7" w:rsidRPr="004D0ED2" w:rsidRDefault="007359E7" w:rsidP="007359E7">
            <w:pPr>
              <w:spacing w:after="0" w:line="240" w:lineRule="auto"/>
              <w:ind w:left="0" w:firstLine="0"/>
              <w:rPr>
                <w:b/>
                <w:color w:val="000000" w:themeColor="text1"/>
                <w:sz w:val="22"/>
                <w:lang w:val="en-GB"/>
              </w:rPr>
            </w:pPr>
            <w:r w:rsidRPr="004D0ED2">
              <w:rPr>
                <w:b/>
                <w:color w:val="000000" w:themeColor="text1"/>
                <w:sz w:val="22"/>
                <w:lang w:val="en-GB"/>
              </w:rPr>
              <w:lastRenderedPageBreak/>
              <w:t>Methods for verifying learning outcomes</w:t>
            </w:r>
          </w:p>
          <w:p w14:paraId="6262A891" w14:textId="77777777" w:rsidR="00D45B2A" w:rsidRDefault="00920EA0" w:rsidP="00D45B2A">
            <w:pPr>
              <w:pStyle w:val="NormalnyWeb"/>
              <w:spacing w:before="0" w:beforeAutospacing="0" w:after="0" w:afterAutospacing="0"/>
              <w:rPr>
                <w:lang w:val="en-US"/>
              </w:rPr>
            </w:pPr>
            <w:r w:rsidRPr="008B5E51">
              <w:rPr>
                <w:lang w:val="en-US"/>
              </w:rPr>
              <w:t>Practical classes:</w:t>
            </w:r>
            <w:r>
              <w:rPr>
                <w:lang w:val="en-US"/>
              </w:rPr>
              <w:t xml:space="preserve"> test </w:t>
            </w:r>
            <w:r w:rsidRPr="008B5E51">
              <w:rPr>
                <w:lang w:val="en-US"/>
              </w:rPr>
              <w:t xml:space="preserve"> </w:t>
            </w:r>
          </w:p>
          <w:p w14:paraId="14EFF32A" w14:textId="19C62ABF" w:rsidR="007359E7" w:rsidRPr="00920EA0" w:rsidRDefault="00920EA0" w:rsidP="00D45B2A">
            <w:pPr>
              <w:pStyle w:val="NormalnyWeb"/>
              <w:spacing w:before="0" w:beforeAutospacing="0" w:after="0" w:afterAutospacing="0"/>
              <w:rPr>
                <w:lang w:val="en-US"/>
              </w:rPr>
            </w:pPr>
            <w:r>
              <w:t xml:space="preserve">Lectures: Exam. </w:t>
            </w:r>
          </w:p>
        </w:tc>
        <w:tc>
          <w:tcPr>
            <w:tcW w:w="1621" w:type="dxa"/>
            <w:tcBorders>
              <w:bottom w:val="single" w:sz="12" w:space="0" w:color="auto"/>
              <w:right w:val="single" w:sz="12" w:space="0" w:color="auto"/>
            </w:tcBorders>
            <w:shd w:val="clear" w:color="auto" w:fill="auto"/>
          </w:tcPr>
          <w:p w14:paraId="51F7B5EB" w14:textId="77777777" w:rsidR="007359E7" w:rsidRDefault="007359E7" w:rsidP="007359E7">
            <w:pPr>
              <w:spacing w:after="0" w:line="240" w:lineRule="auto"/>
              <w:ind w:left="0" w:firstLine="0"/>
              <w:jc w:val="center"/>
              <w:rPr>
                <w:color w:val="000000" w:themeColor="text1"/>
                <w:sz w:val="22"/>
                <w:lang w:val="en-US"/>
              </w:rPr>
            </w:pPr>
            <w:r w:rsidRPr="004D0ED2">
              <w:rPr>
                <w:color w:val="000000" w:themeColor="text1"/>
                <w:sz w:val="22"/>
                <w:lang w:val="en-US"/>
              </w:rPr>
              <w:t>Symbols of course learning outcomes</w:t>
            </w:r>
          </w:p>
          <w:p w14:paraId="54506102" w14:textId="7E4BF620" w:rsidR="00F65F0E" w:rsidRPr="00A07BE6" w:rsidRDefault="00A07BE6" w:rsidP="00F65F0E">
            <w:pPr>
              <w:pBdr>
                <w:top w:val="nil"/>
                <w:left w:val="nil"/>
                <w:bottom w:val="nil"/>
                <w:right w:val="nil"/>
                <w:between w:val="nil"/>
              </w:pBdr>
              <w:spacing w:line="240" w:lineRule="auto"/>
              <w:ind w:left="0" w:hanging="2"/>
              <w:jc w:val="center"/>
              <w:rPr>
                <w:sz w:val="20"/>
                <w:szCs w:val="20"/>
                <w:lang w:val="en-GB"/>
              </w:rPr>
            </w:pPr>
            <w:r w:rsidRPr="00A07BE6">
              <w:rPr>
                <w:sz w:val="20"/>
                <w:szCs w:val="20"/>
                <w:lang w:val="en-GB"/>
              </w:rPr>
              <w:t>O1</w:t>
            </w:r>
            <w:r>
              <w:rPr>
                <w:sz w:val="20"/>
                <w:szCs w:val="20"/>
                <w:lang w:val="en-GB"/>
              </w:rPr>
              <w:t>-O6</w:t>
            </w:r>
          </w:p>
        </w:tc>
      </w:tr>
      <w:tr w:rsidR="007359E7" w:rsidRPr="00A6413A"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shd w:val="clear" w:color="auto" w:fill="auto"/>
            <w:vAlign w:val="center"/>
          </w:tcPr>
          <w:p w14:paraId="4F2C21FB" w14:textId="77777777" w:rsidR="007359E7" w:rsidRPr="004D0ED2" w:rsidRDefault="007359E7" w:rsidP="007359E7">
            <w:pPr>
              <w:spacing w:after="0" w:line="240" w:lineRule="auto"/>
              <w:ind w:left="0" w:firstLine="0"/>
              <w:jc w:val="center"/>
              <w:rPr>
                <w:b/>
                <w:color w:val="000000" w:themeColor="text1"/>
                <w:sz w:val="22"/>
                <w:lang w:val="en-GB"/>
              </w:rPr>
            </w:pPr>
            <w:r w:rsidRPr="004D0ED2">
              <w:rPr>
                <w:b/>
                <w:color w:val="000000" w:themeColor="text1"/>
                <w:sz w:val="22"/>
                <w:lang w:val="en-GB"/>
              </w:rPr>
              <w:t>TEACHING CONTENTS</w:t>
            </w:r>
          </w:p>
          <w:p w14:paraId="03D25DF7" w14:textId="7DA8B558" w:rsidR="005F36C8" w:rsidRPr="00A9365F" w:rsidRDefault="005F36C8" w:rsidP="005F36C8">
            <w:pPr>
              <w:rPr>
                <w:lang w:val="en-US"/>
              </w:rPr>
            </w:pPr>
            <w:r w:rsidRPr="00A9365F">
              <w:rPr>
                <w:rFonts w:ascii="Arial" w:hAnsi="Arial" w:cs="Arial"/>
                <w:sz w:val="20"/>
                <w:szCs w:val="20"/>
                <w:lang w:val="en-US"/>
              </w:rPr>
              <w:t>DNA, RN</w:t>
            </w:r>
            <w:r w:rsidR="000B63ED">
              <w:rPr>
                <w:rFonts w:ascii="Arial" w:hAnsi="Arial" w:cs="Arial"/>
                <w:sz w:val="20"/>
                <w:szCs w:val="20"/>
                <w:lang w:val="en-US"/>
              </w:rPr>
              <w:t>A and protein structure. Prokaryotic and eukary</w:t>
            </w:r>
            <w:r w:rsidR="000B63ED" w:rsidRPr="00A9365F">
              <w:rPr>
                <w:rFonts w:ascii="Arial" w:hAnsi="Arial" w:cs="Arial"/>
                <w:sz w:val="20"/>
                <w:szCs w:val="20"/>
                <w:lang w:val="en-US"/>
              </w:rPr>
              <w:t>otic</w:t>
            </w:r>
            <w:r w:rsidRPr="00A9365F">
              <w:rPr>
                <w:rFonts w:ascii="Arial" w:hAnsi="Arial" w:cs="Arial"/>
                <w:sz w:val="20"/>
                <w:szCs w:val="20"/>
                <w:lang w:val="en-US"/>
              </w:rPr>
              <w:t xml:space="preserve"> genome structure. </w:t>
            </w:r>
            <w:r>
              <w:rPr>
                <w:rFonts w:ascii="Arial" w:hAnsi="Arial" w:cs="Arial"/>
                <w:sz w:val="20"/>
                <w:szCs w:val="20"/>
                <w:lang w:val="en-US"/>
              </w:rPr>
              <w:t>Mechanism and regulation of DNA replication, transcription, and translation. Methods and technics used in molecular biology.</w:t>
            </w:r>
          </w:p>
          <w:p w14:paraId="6B207E83" w14:textId="77777777" w:rsidR="007359E7" w:rsidRPr="004D0ED2" w:rsidRDefault="007359E7" w:rsidP="007359E7">
            <w:pPr>
              <w:spacing w:after="0" w:line="240" w:lineRule="auto"/>
              <w:ind w:left="0" w:firstLine="0"/>
              <w:rPr>
                <w:color w:val="000000" w:themeColor="text1"/>
                <w:sz w:val="22"/>
                <w:lang w:val="en-GB"/>
              </w:rPr>
            </w:pPr>
          </w:p>
        </w:tc>
      </w:tr>
      <w:tr w:rsidR="007359E7" w:rsidRPr="00A6413A" w14:paraId="6034FDF1" w14:textId="77777777" w:rsidTr="00C126E9">
        <w:trPr>
          <w:cantSplit/>
          <w:jc w:val="center"/>
        </w:trPr>
        <w:tc>
          <w:tcPr>
            <w:tcW w:w="9057" w:type="dxa"/>
            <w:gridSpan w:val="7"/>
            <w:tcBorders>
              <w:top w:val="single" w:sz="12" w:space="0" w:color="auto"/>
              <w:left w:val="single" w:sz="12" w:space="0" w:color="auto"/>
              <w:bottom w:val="single" w:sz="12" w:space="0" w:color="auto"/>
              <w:right w:val="single" w:sz="4" w:space="0" w:color="auto"/>
            </w:tcBorders>
            <w:shd w:val="clear" w:color="auto" w:fill="auto"/>
            <w:vAlign w:val="center"/>
          </w:tcPr>
          <w:p w14:paraId="602784DB" w14:textId="77777777" w:rsidR="007359E7" w:rsidRDefault="007359E7" w:rsidP="007359E7">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6DB636B1" w14:textId="77777777" w:rsidR="009B306A" w:rsidRDefault="009B306A" w:rsidP="007359E7">
            <w:pPr>
              <w:spacing w:after="0" w:line="240" w:lineRule="auto"/>
              <w:ind w:left="0" w:firstLine="0"/>
              <w:rPr>
                <w:b/>
                <w:color w:val="000000" w:themeColor="text1"/>
                <w:sz w:val="22"/>
                <w:lang w:val="en-GB"/>
              </w:rPr>
            </w:pPr>
          </w:p>
          <w:p w14:paraId="7F27CBD8" w14:textId="6720A77D" w:rsidR="009B306A" w:rsidRPr="004D0ED2" w:rsidRDefault="009B306A" w:rsidP="007359E7">
            <w:pPr>
              <w:spacing w:after="0" w:line="240" w:lineRule="auto"/>
              <w:ind w:left="0" w:firstLine="0"/>
              <w:rPr>
                <w:color w:val="000000" w:themeColor="text1"/>
                <w:sz w:val="22"/>
                <w:lang w:val="en-GB"/>
              </w:rPr>
            </w:pPr>
            <w:r w:rsidRPr="00027A4F">
              <w:rPr>
                <w:rFonts w:ascii="Arial" w:hAnsi="Arial" w:cs="Arial"/>
                <w:sz w:val="20"/>
                <w:szCs w:val="20"/>
                <w:lang w:val="en-GB"/>
              </w:rPr>
              <w:t>The student needs to attend lectures</w:t>
            </w:r>
            <w:r>
              <w:rPr>
                <w:rFonts w:ascii="Arial" w:hAnsi="Arial" w:cs="Arial"/>
                <w:sz w:val="20"/>
                <w:szCs w:val="20"/>
                <w:lang w:val="en-GB"/>
              </w:rPr>
              <w:t xml:space="preserve"> and laboratories</w:t>
            </w:r>
            <w:r w:rsidRPr="00027A4F">
              <w:rPr>
                <w:rFonts w:ascii="Arial" w:hAnsi="Arial" w:cs="Arial"/>
                <w:sz w:val="20"/>
                <w:szCs w:val="20"/>
                <w:lang w:val="en-GB"/>
              </w:rPr>
              <w:t xml:space="preserve">, pass the final test </w:t>
            </w:r>
            <w:r>
              <w:rPr>
                <w:rFonts w:ascii="Arial" w:hAnsi="Arial" w:cs="Arial"/>
                <w:sz w:val="20"/>
                <w:szCs w:val="20"/>
                <w:lang w:val="en-GB"/>
              </w:rPr>
              <w:t>and exam.</w:t>
            </w:r>
          </w:p>
        </w:tc>
        <w:tc>
          <w:tcPr>
            <w:tcW w:w="1621" w:type="dxa"/>
            <w:tcBorders>
              <w:top w:val="single" w:sz="12" w:space="0" w:color="auto"/>
              <w:left w:val="single" w:sz="4" w:space="0" w:color="auto"/>
              <w:bottom w:val="single" w:sz="12" w:space="0" w:color="auto"/>
              <w:right w:val="single" w:sz="12" w:space="0" w:color="auto"/>
            </w:tcBorders>
            <w:shd w:val="clear" w:color="auto" w:fill="auto"/>
            <w:vAlign w:val="center"/>
          </w:tcPr>
          <w:p w14:paraId="4790DA2A" w14:textId="77777777" w:rsidR="007359E7" w:rsidRDefault="007359E7" w:rsidP="007359E7">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p>
          <w:p w14:paraId="34C40D0A" w14:textId="48AD8B10" w:rsidR="009B306A" w:rsidRPr="004D0ED2" w:rsidRDefault="009B306A" w:rsidP="007359E7">
            <w:pPr>
              <w:spacing w:after="0" w:line="240" w:lineRule="auto"/>
              <w:ind w:left="0" w:firstLine="0"/>
              <w:jc w:val="center"/>
              <w:rPr>
                <w:color w:val="000000" w:themeColor="text1"/>
                <w:sz w:val="22"/>
                <w:lang w:val="en-US"/>
              </w:rPr>
            </w:pPr>
            <w:r>
              <w:rPr>
                <w:color w:val="000000" w:themeColor="text1"/>
                <w:sz w:val="22"/>
                <w:lang w:val="en-US"/>
              </w:rPr>
              <w:t>100%</w:t>
            </w:r>
          </w:p>
        </w:tc>
      </w:tr>
      <w:tr w:rsidR="007359E7" w:rsidRPr="00A6413A"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6BFEE110" w14:textId="52FCBBD7" w:rsidR="007359E7" w:rsidRPr="004D0ED2" w:rsidRDefault="007359E7" w:rsidP="007359E7">
            <w:pPr>
              <w:spacing w:after="0" w:line="240" w:lineRule="auto"/>
              <w:ind w:left="0" w:firstLine="0"/>
              <w:jc w:val="center"/>
              <w:rPr>
                <w:b/>
                <w:color w:val="000000" w:themeColor="text1"/>
                <w:sz w:val="22"/>
                <w:lang w:val="en-GB"/>
              </w:rPr>
            </w:pPr>
            <w:r w:rsidRPr="004D0ED2">
              <w:rPr>
                <w:b/>
                <w:color w:val="000000" w:themeColor="text1"/>
                <w:sz w:val="22"/>
                <w:lang w:val="en-GB"/>
              </w:rPr>
              <w:t>LITERATURE LIST</w:t>
            </w:r>
          </w:p>
          <w:p w14:paraId="09FB3AC9" w14:textId="77777777" w:rsidR="00BC65FB" w:rsidRDefault="00BC65FB" w:rsidP="00BC65FB">
            <w:pPr>
              <w:numPr>
                <w:ilvl w:val="0"/>
                <w:numId w:val="40"/>
              </w:numPr>
              <w:spacing w:after="0" w:line="240" w:lineRule="auto"/>
              <w:jc w:val="left"/>
              <w:rPr>
                <w:lang w:val="en-GB"/>
              </w:rPr>
            </w:pPr>
            <w:r>
              <w:rPr>
                <w:lang w:val="en-GB"/>
              </w:rPr>
              <w:t>“Genomes” TA Brown</w:t>
            </w:r>
          </w:p>
          <w:p w14:paraId="6D436EC2" w14:textId="77777777" w:rsidR="00BC65FB" w:rsidRDefault="00BC65FB" w:rsidP="00BC65FB">
            <w:pPr>
              <w:numPr>
                <w:ilvl w:val="0"/>
                <w:numId w:val="40"/>
              </w:numPr>
              <w:spacing w:after="0" w:line="240" w:lineRule="auto"/>
              <w:jc w:val="left"/>
              <w:rPr>
                <w:lang w:val="en-GB"/>
              </w:rPr>
            </w:pPr>
            <w:r>
              <w:rPr>
                <w:lang w:val="en-GB"/>
              </w:rPr>
              <w:t>“Biochemistry” L Stryer</w:t>
            </w:r>
          </w:p>
          <w:p w14:paraId="2C0D0CD6" w14:textId="535133F7" w:rsidR="007359E7" w:rsidRPr="00BC65FB" w:rsidRDefault="00BC65FB" w:rsidP="00BC65FB">
            <w:pPr>
              <w:numPr>
                <w:ilvl w:val="0"/>
                <w:numId w:val="40"/>
              </w:numPr>
              <w:spacing w:after="0" w:line="240" w:lineRule="auto"/>
              <w:jc w:val="left"/>
              <w:rPr>
                <w:lang w:val="en-GB"/>
              </w:rPr>
            </w:pPr>
            <w:r w:rsidRPr="00BC65FB">
              <w:rPr>
                <w:lang w:val="en-US"/>
              </w:rPr>
              <w:t>“Principles of Biochemistry” Nelson D. L., Cox M.M., Lehninger</w:t>
            </w:r>
          </w:p>
        </w:tc>
      </w:tr>
    </w:tbl>
    <w:p w14:paraId="31EF0285" w14:textId="39406CCD" w:rsidR="004C0652" w:rsidRPr="00A07BE6" w:rsidRDefault="004C0652" w:rsidP="00115E0A">
      <w:pPr>
        <w:spacing w:after="0" w:line="240" w:lineRule="auto"/>
        <w:ind w:left="0" w:firstLine="0"/>
        <w:rPr>
          <w:b/>
          <w:color w:val="000000" w:themeColor="text1"/>
          <w:sz w:val="6"/>
          <w:szCs w:val="6"/>
          <w:lang w:val="en-GB"/>
        </w:rPr>
      </w:pPr>
    </w:p>
    <w:sectPr w:rsidR="004C0652" w:rsidRPr="00A07BE6" w:rsidSect="00115E0A">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66FF5" w14:textId="77777777" w:rsidR="00BA27B7" w:rsidRDefault="00BA27B7">
      <w:pPr>
        <w:spacing w:after="0" w:line="240" w:lineRule="auto"/>
      </w:pPr>
      <w:r>
        <w:separator/>
      </w:r>
    </w:p>
  </w:endnote>
  <w:endnote w:type="continuationSeparator" w:id="0">
    <w:p w14:paraId="002DB2A3" w14:textId="77777777" w:rsidR="00BA27B7" w:rsidRDefault="00BA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F93DA" w14:textId="77777777" w:rsidR="00BA27B7" w:rsidRDefault="00BA27B7">
      <w:pPr>
        <w:spacing w:after="61" w:line="259" w:lineRule="auto"/>
        <w:ind w:left="154" w:firstLine="0"/>
        <w:jc w:val="left"/>
      </w:pPr>
      <w:r>
        <w:separator/>
      </w:r>
    </w:p>
  </w:footnote>
  <w:footnote w:type="continuationSeparator" w:id="0">
    <w:p w14:paraId="0546B108" w14:textId="77777777" w:rsidR="00BA27B7" w:rsidRDefault="00BA27B7">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3">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1">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1B61FE8"/>
    <w:multiLevelType w:val="hybridMultilevel"/>
    <w:tmpl w:val="8E442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9">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1">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3">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5">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7">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8">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9">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31"/>
  </w:num>
  <w:num w:numId="5">
    <w:abstractNumId w:val="23"/>
  </w:num>
  <w:num w:numId="6">
    <w:abstractNumId w:val="8"/>
  </w:num>
  <w:num w:numId="7">
    <w:abstractNumId w:val="1"/>
  </w:num>
  <w:num w:numId="8">
    <w:abstractNumId w:val="19"/>
  </w:num>
  <w:num w:numId="9">
    <w:abstractNumId w:val="29"/>
  </w:num>
  <w:num w:numId="10">
    <w:abstractNumId w:val="21"/>
  </w:num>
  <w:num w:numId="11">
    <w:abstractNumId w:val="25"/>
  </w:num>
  <w:num w:numId="12">
    <w:abstractNumId w:val="24"/>
  </w:num>
  <w:num w:numId="13">
    <w:abstractNumId w:val="17"/>
  </w:num>
  <w:num w:numId="14">
    <w:abstractNumId w:val="18"/>
  </w:num>
  <w:num w:numId="15">
    <w:abstractNumId w:val="20"/>
  </w:num>
  <w:num w:numId="16">
    <w:abstractNumId w:val="32"/>
  </w:num>
  <w:num w:numId="17">
    <w:abstractNumId w:val="10"/>
  </w:num>
  <w:num w:numId="18">
    <w:abstractNumId w:val="5"/>
  </w:num>
  <w:num w:numId="19">
    <w:abstractNumId w:val="26"/>
  </w:num>
  <w:num w:numId="20">
    <w:abstractNumId w:val="12"/>
  </w:num>
  <w:num w:numId="21">
    <w:abstractNumId w:val="14"/>
  </w:num>
  <w:num w:numId="22">
    <w:abstractNumId w:val="30"/>
  </w:num>
  <w:num w:numId="23">
    <w:abstractNumId w:val="27"/>
  </w:num>
  <w:num w:numId="24">
    <w:abstractNumId w:val="34"/>
  </w:num>
  <w:num w:numId="25">
    <w:abstractNumId w:val="0"/>
  </w:num>
  <w:num w:numId="26">
    <w:abstractNumId w:val="9"/>
  </w:num>
  <w:num w:numId="27">
    <w:abstractNumId w:val="2"/>
  </w:num>
  <w:num w:numId="28">
    <w:abstractNumId w:val="39"/>
  </w:num>
  <w:num w:numId="29">
    <w:abstractNumId w:val="33"/>
  </w:num>
  <w:num w:numId="30">
    <w:abstractNumId w:val="36"/>
  </w:num>
  <w:num w:numId="31">
    <w:abstractNumId w:val="4"/>
  </w:num>
  <w:num w:numId="32">
    <w:abstractNumId w:val="16"/>
  </w:num>
  <w:num w:numId="33">
    <w:abstractNumId w:val="11"/>
  </w:num>
  <w:num w:numId="34">
    <w:abstractNumId w:val="6"/>
  </w:num>
  <w:num w:numId="35">
    <w:abstractNumId w:val="28"/>
  </w:num>
  <w:num w:numId="36">
    <w:abstractNumId w:val="38"/>
  </w:num>
  <w:num w:numId="37">
    <w:abstractNumId w:val="37"/>
  </w:num>
  <w:num w:numId="38">
    <w:abstractNumId w:val="35"/>
  </w:num>
  <w:num w:numId="39">
    <w:abstractNumId w:val="1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65"/>
    <w:rsid w:val="000027B4"/>
    <w:rsid w:val="00003BD9"/>
    <w:rsid w:val="00015726"/>
    <w:rsid w:val="00020025"/>
    <w:rsid w:val="000273BF"/>
    <w:rsid w:val="0006119A"/>
    <w:rsid w:val="0007758F"/>
    <w:rsid w:val="00091162"/>
    <w:rsid w:val="00096E6A"/>
    <w:rsid w:val="000A2C4C"/>
    <w:rsid w:val="000B352C"/>
    <w:rsid w:val="000B63ED"/>
    <w:rsid w:val="000C29E7"/>
    <w:rsid w:val="000C360A"/>
    <w:rsid w:val="000D08FE"/>
    <w:rsid w:val="000D48A4"/>
    <w:rsid w:val="000D57E8"/>
    <w:rsid w:val="000D6376"/>
    <w:rsid w:val="000D6694"/>
    <w:rsid w:val="00105C8D"/>
    <w:rsid w:val="00115E0A"/>
    <w:rsid w:val="0012066C"/>
    <w:rsid w:val="00121C29"/>
    <w:rsid w:val="00122DE3"/>
    <w:rsid w:val="00123E18"/>
    <w:rsid w:val="00124E84"/>
    <w:rsid w:val="00165D2D"/>
    <w:rsid w:val="00180388"/>
    <w:rsid w:val="00191CA0"/>
    <w:rsid w:val="001961A9"/>
    <w:rsid w:val="001A2B95"/>
    <w:rsid w:val="001A4EAF"/>
    <w:rsid w:val="001B7F82"/>
    <w:rsid w:val="001C4B25"/>
    <w:rsid w:val="001C5F4D"/>
    <w:rsid w:val="001D4FB8"/>
    <w:rsid w:val="001D59E7"/>
    <w:rsid w:val="001D7A84"/>
    <w:rsid w:val="001E5648"/>
    <w:rsid w:val="001F6CDA"/>
    <w:rsid w:val="0020277A"/>
    <w:rsid w:val="00204664"/>
    <w:rsid w:val="00220980"/>
    <w:rsid w:val="00222767"/>
    <w:rsid w:val="00223943"/>
    <w:rsid w:val="00243EF0"/>
    <w:rsid w:val="002518F4"/>
    <w:rsid w:val="0028244A"/>
    <w:rsid w:val="002825CF"/>
    <w:rsid w:val="002917C9"/>
    <w:rsid w:val="0029245B"/>
    <w:rsid w:val="002A3056"/>
    <w:rsid w:val="002B2873"/>
    <w:rsid w:val="002B6F4F"/>
    <w:rsid w:val="002E246B"/>
    <w:rsid w:val="002E2A04"/>
    <w:rsid w:val="003270C2"/>
    <w:rsid w:val="00361CB9"/>
    <w:rsid w:val="00367099"/>
    <w:rsid w:val="00372CBD"/>
    <w:rsid w:val="00374A67"/>
    <w:rsid w:val="003A3EEA"/>
    <w:rsid w:val="003B33F9"/>
    <w:rsid w:val="003B41CC"/>
    <w:rsid w:val="003C2AE4"/>
    <w:rsid w:val="003D49E5"/>
    <w:rsid w:val="003E1F58"/>
    <w:rsid w:val="003E4732"/>
    <w:rsid w:val="003F0DA7"/>
    <w:rsid w:val="00404D2B"/>
    <w:rsid w:val="00405069"/>
    <w:rsid w:val="00414422"/>
    <w:rsid w:val="00425A0F"/>
    <w:rsid w:val="00453250"/>
    <w:rsid w:val="00474BB2"/>
    <w:rsid w:val="004855EE"/>
    <w:rsid w:val="004932C3"/>
    <w:rsid w:val="004A4A4D"/>
    <w:rsid w:val="004A7AA7"/>
    <w:rsid w:val="004B2B74"/>
    <w:rsid w:val="004B6541"/>
    <w:rsid w:val="004C0652"/>
    <w:rsid w:val="004C421C"/>
    <w:rsid w:val="004C4649"/>
    <w:rsid w:val="004D0ED2"/>
    <w:rsid w:val="004E35B3"/>
    <w:rsid w:val="004E4AB3"/>
    <w:rsid w:val="004E5C9E"/>
    <w:rsid w:val="004E6256"/>
    <w:rsid w:val="00514B39"/>
    <w:rsid w:val="005326F0"/>
    <w:rsid w:val="00546FC0"/>
    <w:rsid w:val="005614BD"/>
    <w:rsid w:val="00577817"/>
    <w:rsid w:val="0057799B"/>
    <w:rsid w:val="0058424D"/>
    <w:rsid w:val="0059563C"/>
    <w:rsid w:val="005B725B"/>
    <w:rsid w:val="005C4ABB"/>
    <w:rsid w:val="005D6917"/>
    <w:rsid w:val="005E05D3"/>
    <w:rsid w:val="005F36C8"/>
    <w:rsid w:val="00607818"/>
    <w:rsid w:val="0062468A"/>
    <w:rsid w:val="0062505D"/>
    <w:rsid w:val="00634E78"/>
    <w:rsid w:val="00636312"/>
    <w:rsid w:val="0066393A"/>
    <w:rsid w:val="00670526"/>
    <w:rsid w:val="006762A1"/>
    <w:rsid w:val="0068170A"/>
    <w:rsid w:val="00683F88"/>
    <w:rsid w:val="00684926"/>
    <w:rsid w:val="00690C91"/>
    <w:rsid w:val="0069247D"/>
    <w:rsid w:val="006943C5"/>
    <w:rsid w:val="006B32FA"/>
    <w:rsid w:val="006C7673"/>
    <w:rsid w:val="006D6EA5"/>
    <w:rsid w:val="006F632C"/>
    <w:rsid w:val="0071588C"/>
    <w:rsid w:val="0072251F"/>
    <w:rsid w:val="00734CF0"/>
    <w:rsid w:val="007359E7"/>
    <w:rsid w:val="007401E2"/>
    <w:rsid w:val="00746029"/>
    <w:rsid w:val="00755D97"/>
    <w:rsid w:val="00763ED6"/>
    <w:rsid w:val="00767902"/>
    <w:rsid w:val="00784A05"/>
    <w:rsid w:val="0078520A"/>
    <w:rsid w:val="0078542C"/>
    <w:rsid w:val="00791672"/>
    <w:rsid w:val="00795CEE"/>
    <w:rsid w:val="00797046"/>
    <w:rsid w:val="007A073E"/>
    <w:rsid w:val="007A1F29"/>
    <w:rsid w:val="007B128E"/>
    <w:rsid w:val="007C7C8A"/>
    <w:rsid w:val="007D0E6A"/>
    <w:rsid w:val="007D7485"/>
    <w:rsid w:val="007E3CDE"/>
    <w:rsid w:val="007E4792"/>
    <w:rsid w:val="007E641F"/>
    <w:rsid w:val="00805A63"/>
    <w:rsid w:val="00826D75"/>
    <w:rsid w:val="00837F6E"/>
    <w:rsid w:val="00840A1D"/>
    <w:rsid w:val="0084731D"/>
    <w:rsid w:val="0085211A"/>
    <w:rsid w:val="00852C64"/>
    <w:rsid w:val="00852DEA"/>
    <w:rsid w:val="00867AEB"/>
    <w:rsid w:val="00873433"/>
    <w:rsid w:val="0089133B"/>
    <w:rsid w:val="008A24A9"/>
    <w:rsid w:val="008B4363"/>
    <w:rsid w:val="008C51AF"/>
    <w:rsid w:val="008D0D80"/>
    <w:rsid w:val="008D6FD2"/>
    <w:rsid w:val="008E2C6F"/>
    <w:rsid w:val="008E6947"/>
    <w:rsid w:val="008F2795"/>
    <w:rsid w:val="008F3DFD"/>
    <w:rsid w:val="00905069"/>
    <w:rsid w:val="00912F74"/>
    <w:rsid w:val="009140FE"/>
    <w:rsid w:val="00920EA0"/>
    <w:rsid w:val="00935274"/>
    <w:rsid w:val="00962232"/>
    <w:rsid w:val="009765EB"/>
    <w:rsid w:val="00976991"/>
    <w:rsid w:val="009A0833"/>
    <w:rsid w:val="009A5B13"/>
    <w:rsid w:val="009A7A7E"/>
    <w:rsid w:val="009B306A"/>
    <w:rsid w:val="009B69A9"/>
    <w:rsid w:val="009B6C8A"/>
    <w:rsid w:val="009D299A"/>
    <w:rsid w:val="009F6152"/>
    <w:rsid w:val="00A07BE6"/>
    <w:rsid w:val="00A102E9"/>
    <w:rsid w:val="00A17866"/>
    <w:rsid w:val="00A31FCB"/>
    <w:rsid w:val="00A42C3C"/>
    <w:rsid w:val="00A54658"/>
    <w:rsid w:val="00A6413A"/>
    <w:rsid w:val="00A64CED"/>
    <w:rsid w:val="00A84E5F"/>
    <w:rsid w:val="00A920EB"/>
    <w:rsid w:val="00AA1BD3"/>
    <w:rsid w:val="00AC2880"/>
    <w:rsid w:val="00AF415A"/>
    <w:rsid w:val="00B138F5"/>
    <w:rsid w:val="00B17A3F"/>
    <w:rsid w:val="00B17BDC"/>
    <w:rsid w:val="00B4026B"/>
    <w:rsid w:val="00B42033"/>
    <w:rsid w:val="00B44598"/>
    <w:rsid w:val="00B46F62"/>
    <w:rsid w:val="00B559A9"/>
    <w:rsid w:val="00B710E8"/>
    <w:rsid w:val="00B71B58"/>
    <w:rsid w:val="00B8179A"/>
    <w:rsid w:val="00B944DA"/>
    <w:rsid w:val="00BA27B7"/>
    <w:rsid w:val="00BA6570"/>
    <w:rsid w:val="00BA68EE"/>
    <w:rsid w:val="00BB4149"/>
    <w:rsid w:val="00BC1751"/>
    <w:rsid w:val="00BC27D8"/>
    <w:rsid w:val="00BC65FB"/>
    <w:rsid w:val="00BE0A5D"/>
    <w:rsid w:val="00BF5198"/>
    <w:rsid w:val="00C126E9"/>
    <w:rsid w:val="00C166C3"/>
    <w:rsid w:val="00C206EB"/>
    <w:rsid w:val="00C236FC"/>
    <w:rsid w:val="00C25A52"/>
    <w:rsid w:val="00C25CB3"/>
    <w:rsid w:val="00C35D61"/>
    <w:rsid w:val="00C42350"/>
    <w:rsid w:val="00C45A75"/>
    <w:rsid w:val="00C662C2"/>
    <w:rsid w:val="00C81EDD"/>
    <w:rsid w:val="00C8470C"/>
    <w:rsid w:val="00CD118E"/>
    <w:rsid w:val="00CD7F37"/>
    <w:rsid w:val="00CE4812"/>
    <w:rsid w:val="00CE5332"/>
    <w:rsid w:val="00CF3865"/>
    <w:rsid w:val="00CF741E"/>
    <w:rsid w:val="00D205A7"/>
    <w:rsid w:val="00D30D6A"/>
    <w:rsid w:val="00D377F7"/>
    <w:rsid w:val="00D439F9"/>
    <w:rsid w:val="00D45B2A"/>
    <w:rsid w:val="00D72265"/>
    <w:rsid w:val="00D93779"/>
    <w:rsid w:val="00DC184E"/>
    <w:rsid w:val="00DC266A"/>
    <w:rsid w:val="00DD1F15"/>
    <w:rsid w:val="00DD208B"/>
    <w:rsid w:val="00DE4A99"/>
    <w:rsid w:val="00DE6BC6"/>
    <w:rsid w:val="00DF4566"/>
    <w:rsid w:val="00DF78DE"/>
    <w:rsid w:val="00E01E04"/>
    <w:rsid w:val="00E0468F"/>
    <w:rsid w:val="00E0771F"/>
    <w:rsid w:val="00E078F8"/>
    <w:rsid w:val="00E2192D"/>
    <w:rsid w:val="00E43A43"/>
    <w:rsid w:val="00E44932"/>
    <w:rsid w:val="00E6021B"/>
    <w:rsid w:val="00E8560A"/>
    <w:rsid w:val="00EB65D3"/>
    <w:rsid w:val="00EC2459"/>
    <w:rsid w:val="00EC30DD"/>
    <w:rsid w:val="00EC63E0"/>
    <w:rsid w:val="00EE2343"/>
    <w:rsid w:val="00EF01A4"/>
    <w:rsid w:val="00EF6F0A"/>
    <w:rsid w:val="00EF7428"/>
    <w:rsid w:val="00F0072C"/>
    <w:rsid w:val="00F15401"/>
    <w:rsid w:val="00F15E7F"/>
    <w:rsid w:val="00F22922"/>
    <w:rsid w:val="00F317B9"/>
    <w:rsid w:val="00F33A0D"/>
    <w:rsid w:val="00F42A5C"/>
    <w:rsid w:val="00F57FED"/>
    <w:rsid w:val="00F60517"/>
    <w:rsid w:val="00F65D50"/>
    <w:rsid w:val="00F65F0E"/>
    <w:rsid w:val="00F67CBC"/>
    <w:rsid w:val="00F744F8"/>
    <w:rsid w:val="00F802CE"/>
    <w:rsid w:val="00F931EA"/>
    <w:rsid w:val="00FA24CA"/>
    <w:rsid w:val="00FC53CB"/>
    <w:rsid w:val="00FC74D6"/>
    <w:rsid w:val="00FD2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customStyle="1" w:styleId="rynqvb">
    <w:name w:val="rynqvb"/>
    <w:basedOn w:val="Domylnaczcionkaakapitu"/>
    <w:rsid w:val="00791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9fe4ec5-32cb-40ee-b766-e4531ed830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7547758ECD06241BA954E2585B9F71E" ma:contentTypeVersion="16" ma:contentTypeDescription="Utwórz nowy dokument." ma:contentTypeScope="" ma:versionID="aeeb83f1538f37a4b046b74f7d5d09d7">
  <xsd:schema xmlns:xsd="http://www.w3.org/2001/XMLSchema" xmlns:xs="http://www.w3.org/2001/XMLSchema" xmlns:p="http://schemas.microsoft.com/office/2006/metadata/properties" xmlns:ns3="c9fe4ec5-32cb-40ee-b766-e4531ed830fb" xmlns:ns4="da74404b-434e-4b7d-a0b5-e38da3b2aaec" targetNamespace="http://schemas.microsoft.com/office/2006/metadata/properties" ma:root="true" ma:fieldsID="975205a65c38f394f0c06b91dede1814" ns3:_="" ns4:_="">
    <xsd:import namespace="c9fe4ec5-32cb-40ee-b766-e4531ed830fb"/>
    <xsd:import namespace="da74404b-434e-4b7d-a0b5-e38da3b2aae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e4ec5-32cb-40ee-b766-e4531ed830f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4404b-434e-4b7d-a0b5-e38da3b2aaec" elementFormDefault="qualified">
    <xsd:import namespace="http://schemas.microsoft.com/office/2006/documentManagement/types"/>
    <xsd:import namespace="http://schemas.microsoft.com/office/infopath/2007/PartnerControls"/>
    <xsd:element name="SharedWithUsers" ma:index="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Udostępnione dla — szczegóły" ma:internalName="SharedWithDetails" ma:readOnly="true">
      <xsd:simpleType>
        <xsd:restriction base="dms:Note">
          <xsd:maxLength value="255"/>
        </xsd:restriction>
      </xsd:simpleType>
    </xsd:element>
    <xsd:element name="SharingHintHash" ma:index="11"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7A702-BAA4-477C-BC4A-E720661579D3}">
  <ds:schemaRefs>
    <ds:schemaRef ds:uri="http://schemas.microsoft.com/office/2006/metadata/properties"/>
    <ds:schemaRef ds:uri="http://schemas.microsoft.com/office/infopath/2007/PartnerControls"/>
    <ds:schemaRef ds:uri="c9fe4ec5-32cb-40ee-b766-e4531ed830fb"/>
  </ds:schemaRefs>
</ds:datastoreItem>
</file>

<file path=customXml/itemProps2.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3.xml><?xml version="1.0" encoding="utf-8"?>
<ds:datastoreItem xmlns:ds="http://schemas.openxmlformats.org/officeDocument/2006/customXml" ds:itemID="{4F9388FE-2154-400C-AE82-5EC3414E7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e4ec5-32cb-40ee-b766-e4531ed830fb"/>
    <ds:schemaRef ds:uri="da74404b-434e-4b7d-a0b5-e38da3b2a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C8CA7-589D-402A-9FD9-11181C50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410</Words>
  <Characters>2463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Jakub Michalski</cp:lastModifiedBy>
  <cp:revision>36</cp:revision>
  <cp:lastPrinted>2025-11-20T11:15:00Z</cp:lastPrinted>
  <dcterms:created xsi:type="dcterms:W3CDTF">2025-11-20T10:59:00Z</dcterms:created>
  <dcterms:modified xsi:type="dcterms:W3CDTF">2025-11-27T12:28:00Z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0x010100D7547758ECD06241BA954E2585B9F71E</vt:lpwstr>
  </property>
</Properties>
</file>