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624F4" w14:textId="77777777"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14:paraId="672A6659" w14:textId="77777777"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00E36AE3" w:rsidRPr="00EF66C7" w14:paraId="470F9C97" w14:textId="77777777" w:rsidTr="5DCA2A2B">
        <w:trPr>
          <w:trHeight w:val="508"/>
          <w:jc w:val="center"/>
        </w:trPr>
        <w:tc>
          <w:tcPr>
            <w:tcW w:w="9168" w:type="dxa"/>
            <w:gridSpan w:val="8"/>
            <w:tcBorders>
              <w:top w:val="single" w:sz="12" w:space="0" w:color="auto"/>
              <w:left w:val="single" w:sz="12" w:space="0" w:color="auto"/>
            </w:tcBorders>
            <w:shd w:val="clear" w:color="auto" w:fill="auto"/>
          </w:tcPr>
          <w:p w14:paraId="1A9BF934" w14:textId="2E179976" w:rsidR="00E36AE3"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5728AE"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00E36AE3" w:rsidRPr="00A760E1">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00E36AE3" w:rsidRPr="00A760E1">
              <w:rPr>
                <w:rFonts w:ascii="Arial" w:hAnsi="Arial" w:cs="Arial"/>
                <w:sz w:val="16"/>
                <w:szCs w:val="16"/>
                <w:lang w:val="en-GB"/>
              </w:rPr>
              <w:t>)</w:t>
            </w:r>
          </w:p>
          <w:p w14:paraId="0A37501D" w14:textId="7745B325" w:rsidR="00E36AE3" w:rsidRPr="009C3A8B" w:rsidRDefault="00E03077" w:rsidP="00EF66C7">
            <w:pPr>
              <w:rPr>
                <w:rFonts w:ascii="Arial" w:hAnsi="Arial" w:cs="Arial"/>
                <w:sz w:val="16"/>
                <w:szCs w:val="16"/>
                <w:lang w:val="en-GB"/>
              </w:rPr>
            </w:pPr>
            <w:r>
              <w:rPr>
                <w:rFonts w:ascii="Arial" w:hAnsi="Arial" w:cs="Arial"/>
                <w:sz w:val="16"/>
                <w:szCs w:val="16"/>
                <w:lang w:val="en-GB"/>
              </w:rPr>
              <w:t>G</w:t>
            </w:r>
            <w:r w:rsidR="00B97884">
              <w:rPr>
                <w:rFonts w:ascii="Arial" w:hAnsi="Arial" w:cs="Arial"/>
                <w:sz w:val="16"/>
                <w:szCs w:val="16"/>
                <w:lang w:val="en-GB"/>
              </w:rPr>
              <w:t>eography</w:t>
            </w:r>
            <w:r>
              <w:rPr>
                <w:rFonts w:ascii="Arial" w:hAnsi="Arial" w:cs="Arial"/>
                <w:sz w:val="16"/>
                <w:szCs w:val="16"/>
                <w:lang w:val="en-GB"/>
              </w:rPr>
              <w:t xml:space="preserve"> of the World Agriculture</w:t>
            </w:r>
          </w:p>
        </w:tc>
        <w:tc>
          <w:tcPr>
            <w:tcW w:w="1510" w:type="dxa"/>
            <w:vMerge w:val="restart"/>
            <w:tcBorders>
              <w:top w:val="single" w:sz="12" w:space="0" w:color="auto"/>
              <w:right w:val="single" w:sz="12" w:space="0" w:color="auto"/>
            </w:tcBorders>
            <w:shd w:val="clear" w:color="auto" w:fill="auto"/>
          </w:tcPr>
          <w:p w14:paraId="17B1A4C7" w14:textId="77777777" w:rsidR="00E36AE3" w:rsidRDefault="004B3B10" w:rsidP="00375C93">
            <w:pPr>
              <w:jc w:val="center"/>
              <w:rPr>
                <w:rFonts w:ascii="Arial" w:hAnsi="Arial" w:cs="Arial"/>
                <w:sz w:val="16"/>
                <w:szCs w:val="16"/>
              </w:rPr>
            </w:pPr>
            <w:r>
              <w:rPr>
                <w:rFonts w:ascii="Arial" w:hAnsi="Arial" w:cs="Arial"/>
                <w:sz w:val="16"/>
                <w:szCs w:val="16"/>
              </w:rPr>
              <w:t xml:space="preserve">Number of </w:t>
            </w:r>
            <w:r w:rsidR="00E36AE3" w:rsidRPr="00EF66C7">
              <w:rPr>
                <w:rFonts w:ascii="Arial" w:hAnsi="Arial" w:cs="Arial"/>
                <w:sz w:val="16"/>
                <w:szCs w:val="16"/>
              </w:rPr>
              <w:t>ECTS</w:t>
            </w:r>
          </w:p>
          <w:p w14:paraId="719832B7" w14:textId="23DF4876" w:rsidR="00E36AE3" w:rsidRDefault="00B97884" w:rsidP="00375C93">
            <w:pPr>
              <w:jc w:val="center"/>
              <w:rPr>
                <w:rFonts w:ascii="Arial" w:hAnsi="Arial" w:cs="Arial"/>
                <w:sz w:val="16"/>
                <w:szCs w:val="16"/>
              </w:rPr>
            </w:pPr>
            <w:proofErr w:type="spellStart"/>
            <w:r>
              <w:rPr>
                <w:rFonts w:ascii="Arial" w:hAnsi="Arial" w:cs="Arial"/>
                <w:sz w:val="16"/>
                <w:szCs w:val="16"/>
              </w:rPr>
              <w:t>credits</w:t>
            </w:r>
            <w:proofErr w:type="spellEnd"/>
          </w:p>
          <w:p w14:paraId="435C832D" w14:textId="77777777" w:rsidR="00B97884" w:rsidRDefault="00B97884" w:rsidP="00375C93">
            <w:pPr>
              <w:jc w:val="center"/>
              <w:rPr>
                <w:rFonts w:ascii="Arial" w:hAnsi="Arial" w:cs="Arial"/>
                <w:sz w:val="16"/>
                <w:szCs w:val="16"/>
              </w:rPr>
            </w:pPr>
          </w:p>
          <w:p w14:paraId="4567FE36" w14:textId="4F211CC1" w:rsidR="00B97884" w:rsidRPr="00EF66C7" w:rsidRDefault="00B97884" w:rsidP="00375C93">
            <w:pPr>
              <w:jc w:val="center"/>
              <w:rPr>
                <w:rFonts w:ascii="Arial" w:hAnsi="Arial" w:cs="Arial"/>
                <w:sz w:val="16"/>
                <w:szCs w:val="16"/>
              </w:rPr>
            </w:pPr>
            <w:r>
              <w:rPr>
                <w:rFonts w:ascii="Arial" w:hAnsi="Arial" w:cs="Arial"/>
                <w:sz w:val="16"/>
                <w:szCs w:val="16"/>
              </w:rPr>
              <w:t>3</w:t>
            </w:r>
          </w:p>
        </w:tc>
      </w:tr>
      <w:tr w:rsidR="00E36AE3" w:rsidRPr="00A10CE4" w14:paraId="165C0ED5" w14:textId="77777777" w:rsidTr="5DCA2A2B">
        <w:trPr>
          <w:trHeight w:val="412"/>
          <w:jc w:val="center"/>
        </w:trPr>
        <w:tc>
          <w:tcPr>
            <w:tcW w:w="9168" w:type="dxa"/>
            <w:gridSpan w:val="8"/>
            <w:tcBorders>
              <w:left w:val="single" w:sz="12" w:space="0" w:color="auto"/>
            </w:tcBorders>
            <w:shd w:val="clear" w:color="auto" w:fill="auto"/>
          </w:tcPr>
          <w:p w14:paraId="4C287277"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6B4F09"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Pr="00A760E1">
              <w:rPr>
                <w:rFonts w:ascii="Arial" w:hAnsi="Arial" w:cs="Arial"/>
                <w:sz w:val="16"/>
                <w:szCs w:val="16"/>
                <w:lang w:val="en-GB"/>
              </w:rPr>
              <w:t xml:space="preserve"> in Polish</w:t>
            </w:r>
          </w:p>
          <w:p w14:paraId="5DAB6C7B" w14:textId="3D8D92FD" w:rsidR="00E36AE3" w:rsidRPr="00A760E1" w:rsidRDefault="00B97884" w:rsidP="00EF66C7">
            <w:pPr>
              <w:rPr>
                <w:rFonts w:ascii="Arial" w:hAnsi="Arial" w:cs="Arial"/>
                <w:sz w:val="22"/>
                <w:szCs w:val="22"/>
                <w:lang w:val="en-GB"/>
              </w:rPr>
            </w:pPr>
            <w:r>
              <w:rPr>
                <w:rFonts w:ascii="Arial" w:hAnsi="Arial" w:cs="Arial"/>
                <w:sz w:val="22"/>
                <w:szCs w:val="22"/>
                <w:lang w:val="en-GB"/>
              </w:rPr>
              <w:t xml:space="preserve">Geografia </w:t>
            </w:r>
            <w:proofErr w:type="spellStart"/>
            <w:r w:rsidR="00B6458C">
              <w:rPr>
                <w:rFonts w:ascii="Arial" w:hAnsi="Arial" w:cs="Arial"/>
                <w:sz w:val="22"/>
                <w:szCs w:val="22"/>
                <w:lang w:val="en-GB"/>
              </w:rPr>
              <w:t>rolnictwa</w:t>
            </w:r>
            <w:proofErr w:type="spellEnd"/>
            <w:r w:rsidR="00B6458C">
              <w:rPr>
                <w:rFonts w:ascii="Arial" w:hAnsi="Arial" w:cs="Arial"/>
                <w:sz w:val="22"/>
                <w:szCs w:val="22"/>
                <w:lang w:val="en-GB"/>
              </w:rPr>
              <w:t xml:space="preserve"> </w:t>
            </w:r>
            <w:proofErr w:type="spellStart"/>
            <w:r w:rsidR="00B6458C">
              <w:rPr>
                <w:rFonts w:ascii="Arial" w:hAnsi="Arial" w:cs="Arial"/>
                <w:sz w:val="22"/>
                <w:szCs w:val="22"/>
                <w:lang w:val="en-GB"/>
              </w:rPr>
              <w:t>światowego</w:t>
            </w:r>
            <w:proofErr w:type="spellEnd"/>
          </w:p>
        </w:tc>
        <w:tc>
          <w:tcPr>
            <w:tcW w:w="1510" w:type="dxa"/>
            <w:vMerge/>
          </w:tcPr>
          <w:p w14:paraId="02EB378F" w14:textId="77777777" w:rsidR="00E36AE3" w:rsidRPr="0081614C" w:rsidRDefault="00E36AE3" w:rsidP="00EF66C7">
            <w:pPr>
              <w:rPr>
                <w:rFonts w:ascii="Arial" w:hAnsi="Arial" w:cs="Arial"/>
                <w:sz w:val="16"/>
                <w:szCs w:val="16"/>
                <w:lang w:val="en-US"/>
              </w:rPr>
            </w:pPr>
          </w:p>
        </w:tc>
      </w:tr>
      <w:tr w:rsidR="00E36AE3" w:rsidRPr="009C3A8B" w14:paraId="51CA91CF" w14:textId="77777777" w:rsidTr="5DCA2A2B">
        <w:trPr>
          <w:jc w:val="center"/>
        </w:trPr>
        <w:tc>
          <w:tcPr>
            <w:tcW w:w="10678" w:type="dxa"/>
            <w:gridSpan w:val="9"/>
            <w:tcBorders>
              <w:left w:val="single" w:sz="12" w:space="0" w:color="auto"/>
              <w:right w:val="single" w:sz="12" w:space="0" w:color="auto"/>
            </w:tcBorders>
            <w:shd w:val="clear" w:color="auto" w:fill="auto"/>
          </w:tcPr>
          <w:p w14:paraId="5DCD9A6E" w14:textId="77777777" w:rsidR="00E36AE3" w:rsidRPr="00A760E1" w:rsidRDefault="0081614C" w:rsidP="00EF66C7">
            <w:pPr>
              <w:rPr>
                <w:rFonts w:ascii="Arial" w:hAnsi="Arial" w:cs="Arial"/>
                <w:sz w:val="16"/>
                <w:szCs w:val="16"/>
                <w:lang w:val="en-GB"/>
              </w:rPr>
            </w:pPr>
            <w:r w:rsidRPr="00A760E1">
              <w:rPr>
                <w:rFonts w:ascii="Arial" w:hAnsi="Arial" w:cs="Arial"/>
                <w:sz w:val="16"/>
                <w:szCs w:val="16"/>
                <w:lang w:val="en-GB"/>
              </w:rPr>
              <w:t>Unit providing the course</w:t>
            </w:r>
            <w:r w:rsidR="006B4F09" w:rsidRPr="00A760E1">
              <w:rPr>
                <w:rFonts w:ascii="Arial" w:hAnsi="Arial" w:cs="Arial"/>
                <w:sz w:val="16"/>
                <w:szCs w:val="16"/>
                <w:lang w:val="en-GB"/>
              </w:rPr>
              <w:t xml:space="preserve"> (Department/Institute)</w:t>
            </w:r>
          </w:p>
          <w:p w14:paraId="6A05A809" w14:textId="3436C54C" w:rsidR="00E36AE3" w:rsidRPr="00B244F9" w:rsidRDefault="00B244F9" w:rsidP="00EF66C7">
            <w:pPr>
              <w:rPr>
                <w:rFonts w:ascii="Arial" w:hAnsi="Arial" w:cs="Arial"/>
                <w:sz w:val="22"/>
                <w:szCs w:val="22"/>
                <w:lang w:val="en-US"/>
              </w:rPr>
            </w:pPr>
            <w:r w:rsidRPr="00B244F9">
              <w:rPr>
                <w:rFonts w:ascii="Arial" w:hAnsi="Arial" w:cs="Arial"/>
                <w:sz w:val="22"/>
                <w:szCs w:val="22"/>
                <w:lang w:val="en-US"/>
              </w:rPr>
              <w:t>Department of Economics and Economic Policy in Agribusiness</w:t>
            </w:r>
          </w:p>
        </w:tc>
      </w:tr>
      <w:tr w:rsidR="00E36AE3" w:rsidRPr="00896B19" w14:paraId="3A69FD32" w14:textId="77777777" w:rsidTr="5DCA2A2B">
        <w:trPr>
          <w:jc w:val="center"/>
        </w:trPr>
        <w:tc>
          <w:tcPr>
            <w:tcW w:w="10678" w:type="dxa"/>
            <w:gridSpan w:val="9"/>
            <w:tcBorders>
              <w:left w:val="single" w:sz="12" w:space="0" w:color="auto"/>
              <w:bottom w:val="single" w:sz="4" w:space="0" w:color="auto"/>
              <w:right w:val="single" w:sz="12" w:space="0" w:color="auto"/>
            </w:tcBorders>
            <w:shd w:val="clear" w:color="auto" w:fill="auto"/>
          </w:tcPr>
          <w:p w14:paraId="6DB7F756" w14:textId="77777777" w:rsidR="00E36AE3" w:rsidRPr="00B6458C" w:rsidRDefault="001164D1" w:rsidP="00EF66C7">
            <w:pPr>
              <w:rPr>
                <w:rFonts w:ascii="Arial" w:hAnsi="Arial" w:cs="Arial"/>
                <w:sz w:val="16"/>
                <w:szCs w:val="16"/>
              </w:rPr>
            </w:pPr>
            <w:r w:rsidRPr="00B6458C">
              <w:rPr>
                <w:rFonts w:ascii="Arial" w:hAnsi="Arial" w:cs="Arial"/>
                <w:sz w:val="16"/>
                <w:szCs w:val="16"/>
              </w:rPr>
              <w:t xml:space="preserve">Course </w:t>
            </w:r>
            <w:r w:rsidR="00322B2F" w:rsidRPr="00B6458C">
              <w:rPr>
                <w:rFonts w:ascii="Arial" w:hAnsi="Arial" w:cs="Arial"/>
                <w:sz w:val="16"/>
                <w:szCs w:val="16"/>
              </w:rPr>
              <w:t>co</w:t>
            </w:r>
            <w:r w:rsidR="008E24F3" w:rsidRPr="00B6458C">
              <w:rPr>
                <w:rFonts w:ascii="Arial" w:hAnsi="Arial" w:cs="Arial"/>
                <w:sz w:val="16"/>
                <w:szCs w:val="16"/>
              </w:rPr>
              <w:t>-</w:t>
            </w:r>
            <w:proofErr w:type="spellStart"/>
            <w:r w:rsidR="00322B2F" w:rsidRPr="00B6458C">
              <w:rPr>
                <w:rFonts w:ascii="Arial" w:hAnsi="Arial" w:cs="Arial"/>
                <w:sz w:val="16"/>
                <w:szCs w:val="16"/>
              </w:rPr>
              <w:t>ordinator</w:t>
            </w:r>
            <w:proofErr w:type="spellEnd"/>
          </w:p>
          <w:p w14:paraId="5A39BBE3" w14:textId="4A634A51" w:rsidR="00E36AE3" w:rsidRPr="00B6458C" w:rsidRDefault="00AF43B9" w:rsidP="00EF66C7">
            <w:pPr>
              <w:rPr>
                <w:rFonts w:ascii="Arial" w:hAnsi="Arial" w:cs="Arial"/>
                <w:sz w:val="22"/>
                <w:szCs w:val="22"/>
              </w:rPr>
            </w:pPr>
            <w:r w:rsidRPr="00B6458C">
              <w:rPr>
                <w:rFonts w:ascii="Arial" w:hAnsi="Arial" w:cs="Arial"/>
                <w:sz w:val="22"/>
                <w:szCs w:val="22"/>
              </w:rPr>
              <w:t>Lucyna Przezbórska-Skobiej</w:t>
            </w:r>
          </w:p>
        </w:tc>
      </w:tr>
      <w:tr w:rsidR="00A26E9B" w:rsidRPr="00EF66C7" w14:paraId="6B3FB800" w14:textId="77777777" w:rsidTr="5DCA2A2B">
        <w:trPr>
          <w:jc w:val="center"/>
        </w:trPr>
        <w:tc>
          <w:tcPr>
            <w:tcW w:w="5480" w:type="dxa"/>
            <w:gridSpan w:val="4"/>
            <w:tcBorders>
              <w:left w:val="single" w:sz="12" w:space="0" w:color="auto"/>
              <w:right w:val="single" w:sz="4" w:space="0" w:color="auto"/>
            </w:tcBorders>
            <w:shd w:val="clear" w:color="auto" w:fill="auto"/>
          </w:tcPr>
          <w:p w14:paraId="1809F077" w14:textId="77777777" w:rsidR="00A26E9B" w:rsidRPr="00A760E1" w:rsidRDefault="00A26E9B" w:rsidP="00EF66C7">
            <w:pPr>
              <w:rPr>
                <w:rFonts w:ascii="Arial" w:hAnsi="Arial" w:cs="Arial"/>
                <w:sz w:val="16"/>
                <w:szCs w:val="16"/>
                <w:lang w:val="en-GB"/>
              </w:rPr>
            </w:pPr>
            <w:r w:rsidRPr="00A760E1">
              <w:rPr>
                <w:rFonts w:ascii="Arial" w:hAnsi="Arial" w:cs="Arial"/>
                <w:sz w:val="16"/>
                <w:szCs w:val="16"/>
                <w:lang w:val="en-GB"/>
              </w:rPr>
              <w:t>Field of study</w:t>
            </w:r>
          </w:p>
          <w:p w14:paraId="3358EEC6" w14:textId="77777777" w:rsidR="00A26E9B" w:rsidRPr="000C54CC" w:rsidRDefault="003F10E5" w:rsidP="00EF66C7">
            <w:pPr>
              <w:rPr>
                <w:b/>
                <w:sz w:val="20"/>
                <w:szCs w:val="20"/>
                <w:lang w:val="en-GB"/>
              </w:rPr>
            </w:pPr>
            <w:r w:rsidRPr="000C54CC">
              <w:rPr>
                <w:b/>
                <w:sz w:val="20"/>
                <w:szCs w:val="20"/>
                <w:lang w:val="en-GB"/>
              </w:rPr>
              <w:t>Economics and Finance Management in Agri-food Sector</w:t>
            </w:r>
          </w:p>
        </w:tc>
        <w:tc>
          <w:tcPr>
            <w:tcW w:w="1732" w:type="dxa"/>
            <w:tcBorders>
              <w:left w:val="single" w:sz="4" w:space="0" w:color="auto"/>
              <w:bottom w:val="single" w:sz="4" w:space="0" w:color="auto"/>
              <w:right w:val="single" w:sz="4" w:space="0" w:color="auto"/>
            </w:tcBorders>
            <w:shd w:val="clear" w:color="auto" w:fill="auto"/>
          </w:tcPr>
          <w:p w14:paraId="0CFFFD6B" w14:textId="77777777" w:rsidR="00A26E9B" w:rsidRDefault="00A26E9B" w:rsidP="00EF66C7">
            <w:pPr>
              <w:rPr>
                <w:rFonts w:ascii="Arial" w:hAnsi="Arial" w:cs="Arial"/>
                <w:sz w:val="16"/>
                <w:szCs w:val="16"/>
                <w:lang w:val="en-GB"/>
              </w:rPr>
            </w:pPr>
            <w:r w:rsidRPr="00A760E1">
              <w:rPr>
                <w:rFonts w:ascii="Arial" w:hAnsi="Arial" w:cs="Arial"/>
                <w:sz w:val="16"/>
                <w:szCs w:val="16"/>
                <w:lang w:val="en-GB"/>
              </w:rPr>
              <w:t>Level</w:t>
            </w:r>
          </w:p>
          <w:p w14:paraId="7CDB7FDC" w14:textId="77777777" w:rsidR="00AB5524" w:rsidRPr="000C54CC" w:rsidRDefault="00A10CE4" w:rsidP="00EF66C7">
            <w:pPr>
              <w:rPr>
                <w:rFonts w:ascii="Arial" w:hAnsi="Arial" w:cs="Arial"/>
                <w:b/>
                <w:sz w:val="16"/>
                <w:szCs w:val="16"/>
                <w:lang w:val="en-GB"/>
              </w:rPr>
            </w:pPr>
            <w:r w:rsidRPr="000C54CC">
              <w:rPr>
                <w:rFonts w:ascii="Arial" w:hAnsi="Arial" w:cs="Arial"/>
                <w:b/>
                <w:sz w:val="16"/>
                <w:szCs w:val="16"/>
                <w:lang w:val="en-GB"/>
              </w:rPr>
              <w:t>bachelor degree</w:t>
            </w:r>
          </w:p>
        </w:tc>
        <w:tc>
          <w:tcPr>
            <w:tcW w:w="1732" w:type="dxa"/>
            <w:gridSpan w:val="2"/>
            <w:tcBorders>
              <w:left w:val="single" w:sz="4" w:space="0" w:color="auto"/>
              <w:bottom w:val="single" w:sz="4" w:space="0" w:color="auto"/>
              <w:right w:val="single" w:sz="4" w:space="0" w:color="auto"/>
            </w:tcBorders>
            <w:shd w:val="clear" w:color="auto" w:fill="auto"/>
          </w:tcPr>
          <w:p w14:paraId="538E05CB" w14:textId="77777777" w:rsidR="00A26E9B" w:rsidRDefault="00A44470" w:rsidP="00EF66C7">
            <w:pPr>
              <w:rPr>
                <w:rFonts w:ascii="Arial" w:hAnsi="Arial" w:cs="Arial"/>
                <w:sz w:val="16"/>
                <w:szCs w:val="16"/>
                <w:lang w:val="en-GB"/>
              </w:rPr>
            </w:pPr>
            <w:r w:rsidRPr="00A760E1">
              <w:rPr>
                <w:rFonts w:ascii="Arial" w:hAnsi="Arial" w:cs="Arial"/>
                <w:sz w:val="16"/>
                <w:szCs w:val="16"/>
                <w:lang w:val="en-GB"/>
              </w:rPr>
              <w:t>Profile</w:t>
            </w:r>
          </w:p>
          <w:p w14:paraId="095E98F2" w14:textId="72117E17" w:rsidR="007C7200" w:rsidRPr="00A760E1" w:rsidRDefault="007C7200" w:rsidP="00EF66C7">
            <w:pPr>
              <w:rPr>
                <w:rFonts w:ascii="Arial" w:hAnsi="Arial" w:cs="Arial"/>
                <w:sz w:val="16"/>
                <w:szCs w:val="16"/>
                <w:lang w:val="en-GB"/>
              </w:rPr>
            </w:pPr>
            <w:r w:rsidRPr="007C7200">
              <w:rPr>
                <w:rFonts w:ascii="Arial" w:hAnsi="Arial" w:cs="Arial"/>
                <w:sz w:val="16"/>
                <w:szCs w:val="16"/>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14:paraId="1D7B3CE2" w14:textId="77777777" w:rsidR="00A26E9B" w:rsidRDefault="00A44470" w:rsidP="00EF66C7">
            <w:pPr>
              <w:rPr>
                <w:rFonts w:ascii="Arial" w:hAnsi="Arial" w:cs="Arial"/>
                <w:sz w:val="16"/>
                <w:szCs w:val="16"/>
                <w:lang w:val="en-GB"/>
              </w:rPr>
            </w:pPr>
            <w:r w:rsidRPr="00A760E1">
              <w:rPr>
                <w:rFonts w:ascii="Arial" w:hAnsi="Arial" w:cs="Arial"/>
                <w:sz w:val="16"/>
                <w:szCs w:val="16"/>
                <w:lang w:val="en-GB"/>
              </w:rPr>
              <w:t>Semester</w:t>
            </w:r>
          </w:p>
          <w:p w14:paraId="0F471C85" w14:textId="1BDB788E" w:rsidR="00B97884" w:rsidRPr="00A760E1" w:rsidRDefault="00B97884" w:rsidP="00EF66C7">
            <w:pPr>
              <w:rPr>
                <w:rFonts w:ascii="Arial" w:hAnsi="Arial" w:cs="Arial"/>
                <w:sz w:val="16"/>
                <w:szCs w:val="16"/>
                <w:lang w:val="en-GB"/>
              </w:rPr>
            </w:pPr>
            <w:r>
              <w:rPr>
                <w:rFonts w:ascii="Arial" w:hAnsi="Arial" w:cs="Arial"/>
                <w:sz w:val="16"/>
                <w:szCs w:val="16"/>
                <w:lang w:val="en-GB"/>
              </w:rPr>
              <w:t>1</w:t>
            </w:r>
          </w:p>
        </w:tc>
      </w:tr>
      <w:tr w:rsidR="00AD57E8" w:rsidRPr="00440C98" w14:paraId="31FD97AE" w14:textId="77777777" w:rsidTr="5DCA2A2B">
        <w:trPr>
          <w:trHeight w:val="461"/>
          <w:jc w:val="center"/>
        </w:trPr>
        <w:tc>
          <w:tcPr>
            <w:tcW w:w="5480" w:type="dxa"/>
            <w:gridSpan w:val="4"/>
            <w:tcBorders>
              <w:left w:val="single" w:sz="12" w:space="0" w:color="auto"/>
              <w:right w:val="single" w:sz="4" w:space="0" w:color="auto"/>
            </w:tcBorders>
            <w:shd w:val="clear" w:color="auto" w:fill="auto"/>
          </w:tcPr>
          <w:p w14:paraId="451381E3" w14:textId="77777777" w:rsidR="00AD57E8" w:rsidRPr="00A760E1" w:rsidRDefault="00E009AF" w:rsidP="00EF66C7">
            <w:pPr>
              <w:rPr>
                <w:rFonts w:ascii="Arial" w:hAnsi="Arial" w:cs="Arial"/>
                <w:sz w:val="16"/>
                <w:szCs w:val="16"/>
                <w:lang w:val="en-GB"/>
              </w:rPr>
            </w:pPr>
            <w:r w:rsidRPr="00A760E1">
              <w:rPr>
                <w:rFonts w:ascii="Arial" w:hAnsi="Arial" w:cs="Arial"/>
                <w:sz w:val="16"/>
                <w:szCs w:val="16"/>
                <w:lang w:val="en-GB"/>
              </w:rPr>
              <w:t xml:space="preserve">Scope </w:t>
            </w:r>
          </w:p>
        </w:tc>
        <w:tc>
          <w:tcPr>
            <w:tcW w:w="3261" w:type="dxa"/>
            <w:gridSpan w:val="2"/>
            <w:tcBorders>
              <w:left w:val="single" w:sz="4" w:space="0" w:color="auto"/>
              <w:right w:val="nil"/>
            </w:tcBorders>
            <w:shd w:val="clear" w:color="auto" w:fill="auto"/>
          </w:tcPr>
          <w:p w14:paraId="18AD6ED4" w14:textId="77777777" w:rsidR="00AD57E8" w:rsidRPr="00A760E1" w:rsidRDefault="00E9518C" w:rsidP="00EF66C7">
            <w:pPr>
              <w:rPr>
                <w:rFonts w:ascii="Arial" w:hAnsi="Arial" w:cs="Arial"/>
                <w:sz w:val="16"/>
                <w:szCs w:val="16"/>
                <w:lang w:val="en-GB"/>
              </w:rPr>
            </w:pPr>
            <w:r w:rsidRPr="00A760E1">
              <w:rPr>
                <w:rFonts w:ascii="Arial" w:hAnsi="Arial" w:cs="Arial"/>
                <w:sz w:val="16"/>
                <w:szCs w:val="16"/>
                <w:lang w:val="en-GB"/>
              </w:rPr>
              <w:t>T</w:t>
            </w:r>
            <w:r w:rsidR="00A6492F" w:rsidRPr="00A760E1">
              <w:rPr>
                <w:rFonts w:ascii="Arial" w:hAnsi="Arial" w:cs="Arial"/>
                <w:sz w:val="16"/>
                <w:szCs w:val="16"/>
                <w:lang w:val="en-GB"/>
              </w:rPr>
              <w:t>hesis</w:t>
            </w:r>
            <w:r w:rsidR="003862DD" w:rsidRPr="00A760E1">
              <w:rPr>
                <w:rFonts w:ascii="Arial" w:hAnsi="Arial" w:cs="Arial"/>
                <w:sz w:val="16"/>
                <w:szCs w:val="16"/>
                <w:lang w:val="en-GB"/>
              </w:rPr>
              <w:t xml:space="preserve"> specialisation</w:t>
            </w:r>
          </w:p>
        </w:tc>
        <w:tc>
          <w:tcPr>
            <w:tcW w:w="1937" w:type="dxa"/>
            <w:gridSpan w:val="3"/>
            <w:tcBorders>
              <w:left w:val="nil"/>
              <w:right w:val="single" w:sz="12" w:space="0" w:color="auto"/>
            </w:tcBorders>
            <w:shd w:val="clear" w:color="auto" w:fill="auto"/>
          </w:tcPr>
          <w:p w14:paraId="41C8F396" w14:textId="77777777" w:rsidR="00AD57E8" w:rsidRPr="00A760E1" w:rsidRDefault="00AD57E8" w:rsidP="00EF66C7">
            <w:pPr>
              <w:rPr>
                <w:rFonts w:ascii="Arial" w:hAnsi="Arial" w:cs="Arial"/>
                <w:sz w:val="16"/>
                <w:szCs w:val="16"/>
                <w:lang w:val="en-GB"/>
              </w:rPr>
            </w:pPr>
          </w:p>
        </w:tc>
      </w:tr>
      <w:tr w:rsidR="00E36AE3" w:rsidRPr="009C3A8B" w14:paraId="61E7F0D6" w14:textId="77777777" w:rsidTr="5DCA2A2B">
        <w:trPr>
          <w:trHeight w:val="187"/>
          <w:jc w:val="center"/>
        </w:trPr>
        <w:tc>
          <w:tcPr>
            <w:tcW w:w="10678" w:type="dxa"/>
            <w:gridSpan w:val="9"/>
            <w:tcBorders>
              <w:top w:val="single" w:sz="12" w:space="0" w:color="auto"/>
              <w:left w:val="single" w:sz="12" w:space="0" w:color="auto"/>
              <w:bottom w:val="single" w:sz="4" w:space="0" w:color="auto"/>
              <w:right w:val="single" w:sz="12" w:space="0" w:color="auto"/>
            </w:tcBorders>
            <w:shd w:val="clear" w:color="auto" w:fill="auto"/>
          </w:tcPr>
          <w:p w14:paraId="1AD76BFF" w14:textId="77777777" w:rsidR="00E36AE3" w:rsidRPr="00A760E1" w:rsidRDefault="0081614C" w:rsidP="00EF66C7">
            <w:pPr>
              <w:jc w:val="center"/>
              <w:rPr>
                <w:rFonts w:ascii="Arial" w:hAnsi="Arial" w:cs="Arial"/>
                <w:b/>
                <w:sz w:val="20"/>
                <w:szCs w:val="20"/>
                <w:lang w:val="en-GB"/>
              </w:rPr>
            </w:pPr>
            <w:r w:rsidRPr="00A760E1">
              <w:rPr>
                <w:rFonts w:ascii="Arial" w:hAnsi="Arial" w:cs="Arial"/>
                <w:b/>
                <w:sz w:val="20"/>
                <w:szCs w:val="20"/>
                <w:lang w:val="en-GB"/>
              </w:rPr>
              <w:t>TYPE OF CLASSES</w:t>
            </w:r>
            <w:r w:rsidR="001568DA" w:rsidRPr="00A760E1">
              <w:rPr>
                <w:rFonts w:ascii="Arial" w:hAnsi="Arial" w:cs="Arial"/>
                <w:b/>
                <w:sz w:val="20"/>
                <w:szCs w:val="20"/>
                <w:lang w:val="en-GB"/>
              </w:rPr>
              <w:t xml:space="preserve"> </w:t>
            </w:r>
            <w:r w:rsidR="00A760E1">
              <w:rPr>
                <w:rFonts w:ascii="Arial" w:hAnsi="Arial" w:cs="Arial"/>
                <w:b/>
                <w:sz w:val="20"/>
                <w:szCs w:val="20"/>
                <w:lang w:val="en-GB"/>
              </w:rPr>
              <w:t>AND COURSE LOAD</w:t>
            </w:r>
          </w:p>
          <w:p w14:paraId="5DEA35DF" w14:textId="77777777" w:rsidR="00E36AE3" w:rsidRPr="00A760E1" w:rsidRDefault="0081614C" w:rsidP="00EF66C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00167F94" w:rsidRPr="009C3A8B" w14:paraId="03F6056D" w14:textId="77777777" w:rsidTr="5DCA2A2B">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449D423F" w14:textId="77777777" w:rsidR="00167F94" w:rsidRPr="00210531" w:rsidRDefault="00210531" w:rsidP="00210531">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sz="12" w:space="0" w:color="auto"/>
              <w:left w:val="single" w:sz="12" w:space="0" w:color="auto"/>
              <w:bottom w:val="single" w:sz="4" w:space="0" w:color="auto"/>
              <w:right w:val="single" w:sz="12" w:space="0" w:color="auto"/>
            </w:tcBorders>
            <w:shd w:val="clear" w:color="auto" w:fill="auto"/>
          </w:tcPr>
          <w:p w14:paraId="661EF4A7" w14:textId="77777777" w:rsidR="00167F94" w:rsidRPr="00A760E1" w:rsidRDefault="00210531" w:rsidP="00210531">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00167F94" w:rsidRPr="00EF66C7" w14:paraId="58108F54" w14:textId="77777777" w:rsidTr="5DCA2A2B">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E71D309"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sz="12" w:space="0" w:color="auto"/>
              <w:bottom w:val="single" w:sz="4" w:space="0" w:color="auto"/>
              <w:right w:val="single" w:sz="4" w:space="0" w:color="auto"/>
            </w:tcBorders>
            <w:shd w:val="clear" w:color="auto" w:fill="auto"/>
          </w:tcPr>
          <w:p w14:paraId="72A3D3EC" w14:textId="2D02694F" w:rsidR="00167F94" w:rsidRPr="00A760E1" w:rsidRDefault="00B97884" w:rsidP="007C7200">
            <w:pPr>
              <w:jc w:val="right"/>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7C642599" w14:textId="77777777"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lectures </w:t>
            </w:r>
          </w:p>
        </w:tc>
        <w:tc>
          <w:tcPr>
            <w:tcW w:w="1510" w:type="dxa"/>
            <w:tcBorders>
              <w:left w:val="single" w:sz="4" w:space="0" w:color="auto"/>
              <w:bottom w:val="single" w:sz="4" w:space="0" w:color="auto"/>
              <w:right w:val="single" w:sz="12" w:space="0" w:color="auto"/>
            </w:tcBorders>
            <w:shd w:val="clear" w:color="auto" w:fill="auto"/>
          </w:tcPr>
          <w:p w14:paraId="0D0B940D" w14:textId="77777777" w:rsidR="00167F94" w:rsidRPr="00EF66C7" w:rsidRDefault="00167F94" w:rsidP="000E20A8">
            <w:pPr>
              <w:jc w:val="center"/>
              <w:rPr>
                <w:rFonts w:ascii="Arial" w:hAnsi="Arial" w:cs="Arial"/>
                <w:b/>
                <w:sz w:val="20"/>
                <w:szCs w:val="20"/>
              </w:rPr>
            </w:pPr>
          </w:p>
        </w:tc>
      </w:tr>
      <w:tr w:rsidR="00167F94" w:rsidRPr="00EF66C7" w14:paraId="222AF2C8" w14:textId="77777777" w:rsidTr="5DCA2A2B">
        <w:trPr>
          <w:trHeight w:val="255"/>
          <w:jc w:val="center"/>
        </w:trPr>
        <w:tc>
          <w:tcPr>
            <w:tcW w:w="4490" w:type="dxa"/>
            <w:gridSpan w:val="2"/>
            <w:tcBorders>
              <w:left w:val="single" w:sz="12" w:space="0" w:color="auto"/>
              <w:bottom w:val="single" w:sz="4" w:space="0" w:color="auto"/>
              <w:right w:val="single" w:sz="4" w:space="0" w:color="auto"/>
            </w:tcBorders>
            <w:shd w:val="clear" w:color="auto" w:fill="auto"/>
          </w:tcPr>
          <w:p w14:paraId="6FC209E9"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sz="12" w:space="0" w:color="auto"/>
              <w:bottom w:val="single" w:sz="4" w:space="0" w:color="auto"/>
              <w:right w:val="single" w:sz="4" w:space="0" w:color="auto"/>
            </w:tcBorders>
            <w:shd w:val="clear" w:color="auto" w:fill="auto"/>
          </w:tcPr>
          <w:p w14:paraId="0E27B00A" w14:textId="1102138F" w:rsidR="00167F94" w:rsidRPr="00A760E1" w:rsidRDefault="00B97884" w:rsidP="007C7200">
            <w:pPr>
              <w:jc w:val="right"/>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47F14BA0" w14:textId="77777777"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practical classes</w:t>
            </w:r>
          </w:p>
        </w:tc>
        <w:tc>
          <w:tcPr>
            <w:tcW w:w="1510" w:type="dxa"/>
            <w:tcBorders>
              <w:left w:val="single" w:sz="4" w:space="0" w:color="auto"/>
              <w:bottom w:val="single" w:sz="4" w:space="0" w:color="auto"/>
              <w:right w:val="single" w:sz="12" w:space="0" w:color="auto"/>
            </w:tcBorders>
            <w:shd w:val="clear" w:color="auto" w:fill="auto"/>
          </w:tcPr>
          <w:p w14:paraId="60061E4C" w14:textId="77777777" w:rsidR="00167F94" w:rsidRPr="00EF66C7" w:rsidRDefault="00167F94" w:rsidP="000E20A8">
            <w:pPr>
              <w:jc w:val="center"/>
              <w:rPr>
                <w:rFonts w:ascii="Arial" w:hAnsi="Arial" w:cs="Arial"/>
                <w:b/>
                <w:sz w:val="20"/>
                <w:szCs w:val="20"/>
              </w:rPr>
            </w:pPr>
          </w:p>
        </w:tc>
      </w:tr>
      <w:tr w:rsidR="00167F94" w:rsidRPr="00EF66C7" w14:paraId="2A0089EC" w14:textId="77777777" w:rsidTr="5DCA2A2B">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21A1D9C2"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p>
        </w:tc>
        <w:tc>
          <w:tcPr>
            <w:tcW w:w="849" w:type="dxa"/>
            <w:tcBorders>
              <w:left w:val="single" w:sz="12" w:space="0" w:color="auto"/>
              <w:bottom w:val="single" w:sz="4" w:space="0" w:color="auto"/>
              <w:right w:val="single" w:sz="4" w:space="0" w:color="auto"/>
            </w:tcBorders>
            <w:shd w:val="clear" w:color="auto" w:fill="auto"/>
          </w:tcPr>
          <w:p w14:paraId="44EAFD9C" w14:textId="77777777" w:rsidR="00167F94" w:rsidRPr="00A760E1" w:rsidRDefault="00167F94" w:rsidP="007C7200">
            <w:pPr>
              <w:jc w:val="right"/>
              <w:rPr>
                <w:rFonts w:ascii="Arial" w:hAnsi="Arial" w:cs="Arial"/>
                <w:sz w:val="20"/>
                <w:szCs w:val="20"/>
                <w:lang w:val="en-GB"/>
              </w:rPr>
            </w:pPr>
          </w:p>
        </w:tc>
        <w:tc>
          <w:tcPr>
            <w:tcW w:w="3829" w:type="dxa"/>
            <w:gridSpan w:val="5"/>
            <w:tcBorders>
              <w:left w:val="single" w:sz="12" w:space="0" w:color="auto"/>
              <w:bottom w:val="single" w:sz="4" w:space="0" w:color="auto"/>
              <w:right w:val="single" w:sz="4" w:space="0" w:color="auto"/>
            </w:tcBorders>
            <w:shd w:val="clear" w:color="auto" w:fill="auto"/>
          </w:tcPr>
          <w:p w14:paraId="6A09E912" w14:textId="77777777" w:rsidR="00167F94" w:rsidRPr="00A760E1" w:rsidRDefault="00115218" w:rsidP="0081614C">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14:paraId="4B94D5A5" w14:textId="77777777" w:rsidR="00167F94" w:rsidRPr="00EF66C7" w:rsidRDefault="00167F94" w:rsidP="000E20A8">
            <w:pPr>
              <w:jc w:val="center"/>
              <w:rPr>
                <w:rFonts w:ascii="Arial" w:hAnsi="Arial" w:cs="Arial"/>
                <w:b/>
                <w:sz w:val="20"/>
                <w:szCs w:val="20"/>
              </w:rPr>
            </w:pPr>
          </w:p>
        </w:tc>
      </w:tr>
      <w:tr w:rsidR="00167F94" w:rsidRPr="00EF66C7" w14:paraId="680408FD" w14:textId="77777777" w:rsidTr="5DCA2A2B">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33E67AC6" w14:textId="77777777" w:rsidR="00167F94" w:rsidRPr="00A760E1" w:rsidRDefault="00210531" w:rsidP="0081614C">
            <w:pPr>
              <w:rPr>
                <w:rFonts w:ascii="Arial" w:hAnsi="Arial" w:cs="Arial"/>
                <w:sz w:val="20"/>
                <w:szCs w:val="20"/>
                <w:lang w:val="en-GB"/>
              </w:rPr>
            </w:pPr>
            <w:r>
              <w:rPr>
                <w:rFonts w:ascii="Arial" w:hAnsi="Arial" w:cs="Arial"/>
                <w:sz w:val="20"/>
                <w:szCs w:val="20"/>
                <w:lang w:val="en-GB"/>
              </w:rPr>
              <w:t>-</w:t>
            </w:r>
          </w:p>
        </w:tc>
        <w:tc>
          <w:tcPr>
            <w:tcW w:w="849" w:type="dxa"/>
            <w:tcBorders>
              <w:left w:val="single" w:sz="12" w:space="0" w:color="auto"/>
              <w:bottom w:val="single" w:sz="4" w:space="0" w:color="auto"/>
              <w:right w:val="single" w:sz="4" w:space="0" w:color="auto"/>
            </w:tcBorders>
            <w:shd w:val="clear" w:color="auto" w:fill="auto"/>
          </w:tcPr>
          <w:p w14:paraId="3DEEC669" w14:textId="77777777" w:rsidR="00167F94" w:rsidRPr="00A760E1" w:rsidRDefault="00167F94" w:rsidP="007C7200">
            <w:pPr>
              <w:jc w:val="right"/>
              <w:rPr>
                <w:rFonts w:ascii="Arial" w:hAnsi="Arial" w:cs="Arial"/>
                <w:sz w:val="20"/>
                <w:szCs w:val="20"/>
                <w:lang w:val="en-GB"/>
              </w:rPr>
            </w:pPr>
          </w:p>
        </w:tc>
        <w:tc>
          <w:tcPr>
            <w:tcW w:w="3829" w:type="dxa"/>
            <w:gridSpan w:val="5"/>
            <w:tcBorders>
              <w:left w:val="single" w:sz="12" w:space="0" w:color="auto"/>
              <w:bottom w:val="single" w:sz="4" w:space="0" w:color="auto"/>
              <w:right w:val="single" w:sz="4" w:space="0" w:color="auto"/>
            </w:tcBorders>
            <w:shd w:val="clear" w:color="auto" w:fill="auto"/>
          </w:tcPr>
          <w:p w14:paraId="1BBD13F9" w14:textId="77777777" w:rsidR="00167F94" w:rsidRPr="00A760E1" w:rsidRDefault="00115218" w:rsidP="0081614C">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14:paraId="3656B9AB" w14:textId="77777777" w:rsidR="00167F94" w:rsidRPr="00EF66C7" w:rsidRDefault="00167F94" w:rsidP="000E20A8">
            <w:pPr>
              <w:jc w:val="center"/>
              <w:rPr>
                <w:rFonts w:ascii="Arial" w:hAnsi="Arial" w:cs="Arial"/>
                <w:b/>
                <w:sz w:val="20"/>
                <w:szCs w:val="20"/>
              </w:rPr>
            </w:pPr>
          </w:p>
        </w:tc>
      </w:tr>
      <w:tr w:rsidR="00167F94" w:rsidRPr="00EF66C7" w14:paraId="256D0CF8" w14:textId="77777777" w:rsidTr="5DCA2A2B">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6E73F53" w14:textId="00F9A4F8"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7C7200">
              <w:rPr>
                <w:rFonts w:ascii="Arial" w:hAnsi="Arial" w:cs="Arial"/>
                <w:sz w:val="20"/>
                <w:szCs w:val="20"/>
                <w:lang w:val="en-GB"/>
              </w:rPr>
              <w:t>other</w:t>
            </w:r>
          </w:p>
        </w:tc>
        <w:tc>
          <w:tcPr>
            <w:tcW w:w="849" w:type="dxa"/>
            <w:tcBorders>
              <w:left w:val="single" w:sz="12" w:space="0" w:color="auto"/>
              <w:bottom w:val="single" w:sz="4" w:space="0" w:color="auto"/>
              <w:right w:val="single" w:sz="4" w:space="0" w:color="auto"/>
            </w:tcBorders>
            <w:shd w:val="clear" w:color="auto" w:fill="auto"/>
          </w:tcPr>
          <w:p w14:paraId="45FB0818" w14:textId="52826FEF" w:rsidR="00167F94" w:rsidRPr="00A760E1" w:rsidRDefault="007C7200" w:rsidP="007C7200">
            <w:pPr>
              <w:jc w:val="right"/>
              <w:rPr>
                <w:rFonts w:ascii="Arial" w:hAnsi="Arial" w:cs="Arial"/>
                <w:sz w:val="20"/>
                <w:szCs w:val="20"/>
                <w:lang w:val="en-GB"/>
              </w:rPr>
            </w:pPr>
            <w:r>
              <w:rPr>
                <w:rFonts w:ascii="Arial" w:hAnsi="Arial" w:cs="Arial"/>
                <w:sz w:val="20"/>
                <w:szCs w:val="20"/>
                <w:lang w:val="en-GB"/>
              </w:rPr>
              <w:t>10</w:t>
            </w:r>
          </w:p>
        </w:tc>
        <w:tc>
          <w:tcPr>
            <w:tcW w:w="3829" w:type="dxa"/>
            <w:gridSpan w:val="5"/>
            <w:tcBorders>
              <w:left w:val="single" w:sz="12" w:space="0" w:color="auto"/>
              <w:bottom w:val="single" w:sz="4" w:space="0" w:color="auto"/>
              <w:right w:val="single" w:sz="4" w:space="0" w:color="auto"/>
            </w:tcBorders>
            <w:shd w:val="clear" w:color="auto" w:fill="auto"/>
          </w:tcPr>
          <w:p w14:paraId="0BE14808" w14:textId="77777777" w:rsidR="00167F94" w:rsidRPr="00A760E1" w:rsidRDefault="00115218" w:rsidP="0081614C">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14:paraId="049F31CB" w14:textId="77777777" w:rsidR="00167F94" w:rsidRPr="00EF66C7" w:rsidRDefault="00167F94" w:rsidP="000E20A8">
            <w:pPr>
              <w:jc w:val="center"/>
              <w:rPr>
                <w:rFonts w:ascii="Arial" w:hAnsi="Arial" w:cs="Arial"/>
                <w:b/>
                <w:sz w:val="20"/>
                <w:szCs w:val="20"/>
              </w:rPr>
            </w:pPr>
          </w:p>
        </w:tc>
      </w:tr>
      <w:tr w:rsidR="00210531" w:rsidRPr="00EF66C7" w14:paraId="543A840A" w14:textId="77777777" w:rsidTr="5DCA2A2B">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5F0DAAF7" w14:textId="77777777" w:rsidR="00210531" w:rsidRPr="00A760E1" w:rsidRDefault="00210531" w:rsidP="0081614C">
            <w:pPr>
              <w:rPr>
                <w:rFonts w:ascii="Arial" w:hAnsi="Arial" w:cs="Arial"/>
                <w:sz w:val="20"/>
                <w:szCs w:val="20"/>
                <w:lang w:val="en-GB"/>
              </w:rPr>
            </w:pPr>
            <w:r w:rsidRPr="00A760E1">
              <w:rPr>
                <w:rFonts w:ascii="Arial" w:hAnsi="Arial" w:cs="Arial"/>
                <w:sz w:val="20"/>
                <w:szCs w:val="20"/>
                <w:lang w:val="en-GB"/>
              </w:rPr>
              <w:t>- Self</w:t>
            </w:r>
            <w:r>
              <w:rPr>
                <w:rFonts w:ascii="Arial" w:hAnsi="Arial" w:cs="Arial"/>
                <w:sz w:val="20"/>
                <w:szCs w:val="20"/>
                <w:lang w:val="en-GB"/>
              </w:rPr>
              <w:t>- learning</w:t>
            </w:r>
          </w:p>
        </w:tc>
        <w:tc>
          <w:tcPr>
            <w:tcW w:w="849" w:type="dxa"/>
            <w:tcBorders>
              <w:left w:val="single" w:sz="12" w:space="0" w:color="auto"/>
              <w:bottom w:val="single" w:sz="4" w:space="0" w:color="auto"/>
              <w:right w:val="single" w:sz="4" w:space="0" w:color="auto"/>
            </w:tcBorders>
            <w:shd w:val="clear" w:color="auto" w:fill="auto"/>
          </w:tcPr>
          <w:p w14:paraId="53128261" w14:textId="2FD90D1B" w:rsidR="00210531" w:rsidRPr="00A760E1" w:rsidRDefault="007C7200" w:rsidP="007C7200">
            <w:pPr>
              <w:jc w:val="right"/>
              <w:rPr>
                <w:rFonts w:ascii="Arial" w:hAnsi="Arial" w:cs="Arial"/>
                <w:sz w:val="20"/>
                <w:szCs w:val="20"/>
                <w:lang w:val="en-GB"/>
              </w:rPr>
            </w:pPr>
            <w:r>
              <w:rPr>
                <w:rFonts w:ascii="Arial" w:hAnsi="Arial" w:cs="Arial"/>
                <w:sz w:val="20"/>
                <w:szCs w:val="20"/>
                <w:lang w:val="en-GB"/>
              </w:rPr>
              <w:t>35</w:t>
            </w:r>
          </w:p>
        </w:tc>
        <w:tc>
          <w:tcPr>
            <w:tcW w:w="3829" w:type="dxa"/>
            <w:gridSpan w:val="5"/>
            <w:tcBorders>
              <w:left w:val="single" w:sz="12" w:space="0" w:color="auto"/>
              <w:bottom w:val="single" w:sz="4" w:space="0" w:color="auto"/>
              <w:right w:val="single" w:sz="4" w:space="0" w:color="auto"/>
            </w:tcBorders>
            <w:shd w:val="clear" w:color="auto" w:fill="auto"/>
          </w:tcPr>
          <w:p w14:paraId="62486C05" w14:textId="77777777" w:rsidR="00210531" w:rsidRPr="00A760E1" w:rsidRDefault="00210531" w:rsidP="0081614C">
            <w:pPr>
              <w:rPr>
                <w:rFonts w:ascii="Arial" w:hAnsi="Arial" w:cs="Arial"/>
                <w:sz w:val="20"/>
                <w:szCs w:val="20"/>
                <w:lang w:val="en-GB"/>
              </w:rPr>
            </w:pPr>
          </w:p>
        </w:tc>
        <w:tc>
          <w:tcPr>
            <w:tcW w:w="1510" w:type="dxa"/>
            <w:tcBorders>
              <w:left w:val="single" w:sz="4" w:space="0" w:color="auto"/>
              <w:bottom w:val="single" w:sz="4" w:space="0" w:color="auto"/>
              <w:right w:val="single" w:sz="12" w:space="0" w:color="auto"/>
            </w:tcBorders>
            <w:shd w:val="clear" w:color="auto" w:fill="auto"/>
          </w:tcPr>
          <w:p w14:paraId="4101652C" w14:textId="77777777" w:rsidR="00210531" w:rsidRPr="00EF66C7" w:rsidRDefault="00210531" w:rsidP="00EF66C7">
            <w:pPr>
              <w:jc w:val="center"/>
              <w:rPr>
                <w:rFonts w:ascii="Arial" w:hAnsi="Arial" w:cs="Arial"/>
                <w:b/>
                <w:sz w:val="20"/>
                <w:szCs w:val="20"/>
              </w:rPr>
            </w:pPr>
          </w:p>
        </w:tc>
      </w:tr>
      <w:tr w:rsidR="00210531" w:rsidRPr="00EF66C7" w14:paraId="4A6B4FB5" w14:textId="77777777" w:rsidTr="5DCA2A2B">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6B7D3AC1" w14:textId="77777777" w:rsidR="00210531" w:rsidRPr="00A760E1" w:rsidRDefault="00210531" w:rsidP="00001D53">
            <w:pPr>
              <w:jc w:val="right"/>
              <w:rPr>
                <w:rFonts w:ascii="Arial" w:hAnsi="Arial" w:cs="Arial"/>
                <w:sz w:val="20"/>
                <w:szCs w:val="20"/>
                <w:lang w:val="en-GB"/>
              </w:rPr>
            </w:pPr>
            <w:bookmarkStart w:id="0" w:name="_Hlk56673045"/>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4B99056E" w14:textId="1B78CA5F" w:rsidR="00210531" w:rsidRPr="00A760E1" w:rsidRDefault="007C7200" w:rsidP="007C7200">
            <w:pPr>
              <w:jc w:val="right"/>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sz="4" w:space="0" w:color="auto"/>
              <w:left w:val="single" w:sz="12" w:space="0" w:color="auto"/>
              <w:bottom w:val="single" w:sz="12" w:space="0" w:color="auto"/>
              <w:right w:val="single" w:sz="4" w:space="0" w:color="auto"/>
            </w:tcBorders>
            <w:shd w:val="clear" w:color="auto" w:fill="auto"/>
          </w:tcPr>
          <w:p w14:paraId="0044344C" w14:textId="77777777" w:rsidR="00210531" w:rsidRPr="00A760E1" w:rsidRDefault="00210531" w:rsidP="00001D53">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sz="4" w:space="0" w:color="auto"/>
              <w:left w:val="single" w:sz="4" w:space="0" w:color="auto"/>
              <w:bottom w:val="single" w:sz="12" w:space="0" w:color="auto"/>
              <w:right w:val="single" w:sz="12" w:space="0" w:color="auto"/>
            </w:tcBorders>
            <w:shd w:val="clear" w:color="auto" w:fill="auto"/>
          </w:tcPr>
          <w:p w14:paraId="1299C43A" w14:textId="649B4117" w:rsidR="00210531" w:rsidRPr="00EF66C7" w:rsidRDefault="007C7200" w:rsidP="00EF66C7">
            <w:pPr>
              <w:jc w:val="center"/>
              <w:rPr>
                <w:rFonts w:ascii="Arial" w:hAnsi="Arial" w:cs="Arial"/>
                <w:b/>
                <w:sz w:val="20"/>
                <w:szCs w:val="20"/>
              </w:rPr>
            </w:pPr>
            <w:r>
              <w:rPr>
                <w:rFonts w:ascii="Arial" w:hAnsi="Arial" w:cs="Arial"/>
                <w:b/>
                <w:sz w:val="20"/>
                <w:szCs w:val="20"/>
              </w:rPr>
              <w:t>-</w:t>
            </w:r>
          </w:p>
        </w:tc>
      </w:tr>
      <w:bookmarkEnd w:id="0"/>
      <w:tr w:rsidR="00E36AE3" w:rsidRPr="009C3A8B" w14:paraId="2F4A6FAF" w14:textId="77777777" w:rsidTr="5DCA2A2B">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2AB63343" w14:textId="1B67703D" w:rsidR="00E36AE3" w:rsidRDefault="00001D53" w:rsidP="00EF66C7">
            <w:pPr>
              <w:jc w:val="center"/>
              <w:rPr>
                <w:rFonts w:ascii="Arial" w:hAnsi="Arial" w:cs="Arial"/>
                <w:b/>
                <w:sz w:val="20"/>
                <w:szCs w:val="20"/>
                <w:lang w:val="en-GB"/>
              </w:rPr>
            </w:pPr>
            <w:r w:rsidRPr="00A760E1">
              <w:rPr>
                <w:rFonts w:ascii="Arial" w:hAnsi="Arial" w:cs="Arial"/>
                <w:b/>
                <w:sz w:val="20"/>
                <w:szCs w:val="20"/>
                <w:lang w:val="en-GB"/>
              </w:rPr>
              <w:t>OBJECTIVE OF THE COURSE</w:t>
            </w:r>
          </w:p>
          <w:p w14:paraId="4DDBEF00" w14:textId="726D1C8B" w:rsidR="00E36AE3" w:rsidRPr="00A760E1" w:rsidRDefault="00D64994" w:rsidP="00B244F9">
            <w:pPr>
              <w:jc w:val="center"/>
              <w:rPr>
                <w:rFonts w:ascii="Arial" w:hAnsi="Arial" w:cs="Arial"/>
                <w:sz w:val="20"/>
                <w:szCs w:val="20"/>
                <w:lang w:val="en-GB"/>
              </w:rPr>
            </w:pPr>
            <w:r w:rsidRPr="00D64994">
              <w:rPr>
                <w:rFonts w:ascii="Arial" w:hAnsi="Arial" w:cs="Arial"/>
                <w:sz w:val="20"/>
                <w:szCs w:val="20"/>
                <w:lang w:val="en-GB"/>
              </w:rPr>
              <w:t>Studying the structure and distribution of the world agriculture geographically.</w:t>
            </w:r>
          </w:p>
        </w:tc>
      </w:tr>
      <w:tr w:rsidR="00E36AE3" w:rsidRPr="009C3A8B" w14:paraId="495EDD02" w14:textId="77777777" w:rsidTr="5DCA2A2B">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1B2CF119" w14:textId="2FBC33B2" w:rsidR="00E36AE3" w:rsidRPr="00110DDE" w:rsidRDefault="00001D53" w:rsidP="00EF66C7">
            <w:pPr>
              <w:jc w:val="center"/>
              <w:rPr>
                <w:rFonts w:ascii="Arial" w:hAnsi="Arial" w:cs="Arial"/>
                <w:b/>
                <w:sz w:val="20"/>
                <w:szCs w:val="20"/>
                <w:lang w:val="en-GB"/>
              </w:rPr>
            </w:pPr>
            <w:r w:rsidRPr="00110DDE">
              <w:rPr>
                <w:rFonts w:ascii="Arial" w:hAnsi="Arial" w:cs="Arial"/>
                <w:b/>
                <w:sz w:val="20"/>
                <w:szCs w:val="20"/>
                <w:lang w:val="en-GB"/>
              </w:rPr>
              <w:t>TEACHING METHODS</w:t>
            </w:r>
          </w:p>
          <w:p w14:paraId="3461D779" w14:textId="4E6BF736" w:rsidR="00E36AE3" w:rsidRPr="00110DDE" w:rsidRDefault="0072787A" w:rsidP="0072787A">
            <w:pPr>
              <w:jc w:val="center"/>
              <w:rPr>
                <w:rFonts w:ascii="Arial" w:hAnsi="Arial" w:cs="Arial"/>
                <w:sz w:val="20"/>
                <w:szCs w:val="20"/>
                <w:lang w:val="en-GB"/>
              </w:rPr>
            </w:pPr>
            <w:r w:rsidRPr="0072787A">
              <w:rPr>
                <w:rFonts w:ascii="Arial" w:hAnsi="Arial" w:cs="Arial"/>
                <w:sz w:val="20"/>
                <w:szCs w:val="20"/>
                <w:lang w:val="en-GB"/>
              </w:rPr>
              <w:t>Lecture with multimedia presentation, development of a case study, analysis of collected data and text with elements of discussion</w:t>
            </w:r>
            <w:r>
              <w:rPr>
                <w:rFonts w:ascii="Arial" w:hAnsi="Arial" w:cs="Arial"/>
                <w:sz w:val="20"/>
                <w:szCs w:val="20"/>
                <w:lang w:val="en-GB"/>
              </w:rPr>
              <w:t>.</w:t>
            </w:r>
          </w:p>
        </w:tc>
      </w:tr>
      <w:tr w:rsidR="00E36AE3" w:rsidRPr="009C3A8B" w14:paraId="23F2ED54" w14:textId="77777777" w:rsidTr="00D37768">
        <w:trPr>
          <w:trHeight w:val="657"/>
          <w:jc w:val="center"/>
        </w:trPr>
        <w:tc>
          <w:tcPr>
            <w:tcW w:w="9168" w:type="dxa"/>
            <w:gridSpan w:val="8"/>
            <w:tcBorders>
              <w:top w:val="single" w:sz="12" w:space="0" w:color="auto"/>
              <w:left w:val="single" w:sz="12" w:space="0" w:color="auto"/>
            </w:tcBorders>
            <w:shd w:val="clear" w:color="auto" w:fill="auto"/>
            <w:vAlign w:val="center"/>
          </w:tcPr>
          <w:p w14:paraId="6F5C51CC" w14:textId="77777777" w:rsidR="00E36AE3" w:rsidRPr="00A760E1" w:rsidRDefault="005728AE" w:rsidP="005728AE">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sz="12" w:space="0" w:color="auto"/>
              <w:right w:val="single" w:sz="12" w:space="0" w:color="auto"/>
            </w:tcBorders>
            <w:shd w:val="clear" w:color="auto" w:fill="auto"/>
            <w:vAlign w:val="center"/>
          </w:tcPr>
          <w:p w14:paraId="4FD737F2" w14:textId="77777777" w:rsidR="00E36AE3" w:rsidRPr="000C4767" w:rsidRDefault="000C4767" w:rsidP="00EF66C7">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E36AE3" w:rsidRPr="00853B1F" w14:paraId="3CD972E8" w14:textId="77777777" w:rsidTr="00605595">
        <w:trPr>
          <w:cantSplit/>
          <w:trHeight w:hRule="exact" w:val="1324"/>
          <w:jc w:val="center"/>
        </w:trPr>
        <w:tc>
          <w:tcPr>
            <w:tcW w:w="660" w:type="dxa"/>
            <w:tcBorders>
              <w:left w:val="single" w:sz="12" w:space="0" w:color="auto"/>
            </w:tcBorders>
            <w:shd w:val="clear" w:color="auto" w:fill="auto"/>
            <w:textDirection w:val="btLr"/>
            <w:vAlign w:val="center"/>
          </w:tcPr>
          <w:p w14:paraId="1FB917AD" w14:textId="77777777"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Pr>
          <w:p w14:paraId="38229E42" w14:textId="16F321CD" w:rsidR="0072787A" w:rsidRDefault="006B4F09" w:rsidP="00EF66C7">
            <w:pPr>
              <w:rPr>
                <w:rFonts w:ascii="Arial" w:hAnsi="Arial" w:cs="Arial"/>
                <w:sz w:val="20"/>
                <w:szCs w:val="20"/>
                <w:lang w:val="en-US"/>
              </w:rPr>
            </w:pPr>
            <w:r w:rsidRPr="00EF22F7">
              <w:rPr>
                <w:rFonts w:ascii="Arial" w:hAnsi="Arial" w:cs="Arial"/>
                <w:sz w:val="20"/>
                <w:szCs w:val="20"/>
                <w:lang w:val="en-US"/>
              </w:rPr>
              <w:t>O</w:t>
            </w:r>
            <w:r w:rsidR="00E36AE3" w:rsidRPr="00EF22F7">
              <w:rPr>
                <w:rFonts w:ascii="Arial" w:hAnsi="Arial" w:cs="Arial"/>
                <w:sz w:val="20"/>
                <w:szCs w:val="20"/>
                <w:lang w:val="en-US"/>
              </w:rPr>
              <w:t>1</w:t>
            </w:r>
            <w:r w:rsidR="00EF22F7" w:rsidRPr="00EF22F7">
              <w:rPr>
                <w:lang w:val="en-US"/>
              </w:rPr>
              <w:t xml:space="preserve"> </w:t>
            </w:r>
            <w:r w:rsidR="003A64A5">
              <w:rPr>
                <w:lang w:val="en-US"/>
              </w:rPr>
              <w:t xml:space="preserve">- </w:t>
            </w:r>
            <w:r w:rsidR="0072787A" w:rsidRPr="0072787A">
              <w:rPr>
                <w:rFonts w:ascii="Arial" w:hAnsi="Arial" w:cs="Arial"/>
                <w:sz w:val="20"/>
                <w:szCs w:val="20"/>
                <w:lang w:val="en-US"/>
              </w:rPr>
              <w:t xml:space="preserve">student knows the concepts and theoretical issues related to the </w:t>
            </w:r>
            <w:r w:rsidR="0072787A">
              <w:rPr>
                <w:rFonts w:ascii="Arial" w:hAnsi="Arial" w:cs="Arial"/>
                <w:sz w:val="20"/>
                <w:szCs w:val="20"/>
                <w:lang w:val="en-US"/>
              </w:rPr>
              <w:t xml:space="preserve">geography of </w:t>
            </w:r>
            <w:r w:rsidR="003A64A5">
              <w:rPr>
                <w:rFonts w:ascii="Arial" w:hAnsi="Arial" w:cs="Arial"/>
                <w:sz w:val="20"/>
                <w:szCs w:val="20"/>
                <w:lang w:val="en-US"/>
              </w:rPr>
              <w:t>the w</w:t>
            </w:r>
            <w:r w:rsidR="0072787A">
              <w:rPr>
                <w:rFonts w:ascii="Arial" w:hAnsi="Arial" w:cs="Arial"/>
                <w:sz w:val="20"/>
                <w:szCs w:val="20"/>
                <w:lang w:val="en-US"/>
              </w:rPr>
              <w:t xml:space="preserve">orld </w:t>
            </w:r>
            <w:r w:rsidR="003A64A5">
              <w:rPr>
                <w:rFonts w:ascii="Arial" w:hAnsi="Arial" w:cs="Arial"/>
                <w:sz w:val="20"/>
                <w:szCs w:val="20"/>
                <w:lang w:val="en-US"/>
              </w:rPr>
              <w:t>a</w:t>
            </w:r>
            <w:r w:rsidR="0072787A">
              <w:rPr>
                <w:rFonts w:ascii="Arial" w:hAnsi="Arial" w:cs="Arial"/>
                <w:sz w:val="20"/>
                <w:szCs w:val="20"/>
                <w:lang w:val="en-US"/>
              </w:rPr>
              <w:t>griculture</w:t>
            </w:r>
            <w:r w:rsidR="003A64A5">
              <w:rPr>
                <w:rFonts w:ascii="Arial" w:hAnsi="Arial" w:cs="Arial"/>
                <w:sz w:val="20"/>
                <w:szCs w:val="20"/>
                <w:lang w:val="en-US"/>
              </w:rPr>
              <w:t>;</w:t>
            </w:r>
          </w:p>
          <w:p w14:paraId="63267125" w14:textId="411E8DB9" w:rsidR="003A64A5" w:rsidRDefault="003A64A5" w:rsidP="00EF66C7">
            <w:pPr>
              <w:rPr>
                <w:rFonts w:ascii="Arial" w:hAnsi="Arial" w:cs="Arial"/>
                <w:sz w:val="20"/>
                <w:szCs w:val="20"/>
                <w:lang w:val="en-US"/>
              </w:rPr>
            </w:pPr>
            <w:r>
              <w:rPr>
                <w:rFonts w:ascii="Arial" w:hAnsi="Arial" w:cs="Arial"/>
                <w:sz w:val="20"/>
                <w:szCs w:val="20"/>
                <w:lang w:val="en-US"/>
              </w:rPr>
              <w:t xml:space="preserve">O2 - </w:t>
            </w:r>
            <w:r w:rsidRPr="003A64A5">
              <w:rPr>
                <w:rFonts w:ascii="Arial" w:hAnsi="Arial" w:cs="Arial"/>
                <w:sz w:val="20"/>
                <w:szCs w:val="20"/>
                <w:lang w:val="en-US"/>
              </w:rPr>
              <w:t xml:space="preserve">student has knowledge about the development and structure of the </w:t>
            </w:r>
            <w:r>
              <w:rPr>
                <w:rFonts w:ascii="Arial" w:hAnsi="Arial" w:cs="Arial"/>
                <w:sz w:val="20"/>
                <w:szCs w:val="20"/>
                <w:lang w:val="en-US"/>
              </w:rPr>
              <w:t>world agriculture;</w:t>
            </w:r>
          </w:p>
          <w:p w14:paraId="3CF2D8B6" w14:textId="73326651" w:rsidR="00E36AE3" w:rsidRPr="00EF22F7" w:rsidRDefault="00EF22F7" w:rsidP="00644AFE">
            <w:pPr>
              <w:rPr>
                <w:rFonts w:ascii="Arial" w:hAnsi="Arial" w:cs="Arial"/>
                <w:sz w:val="20"/>
                <w:szCs w:val="20"/>
                <w:lang w:val="en-US"/>
              </w:rPr>
            </w:pPr>
            <w:r>
              <w:rPr>
                <w:rFonts w:ascii="Arial" w:hAnsi="Arial" w:cs="Arial"/>
                <w:sz w:val="20"/>
                <w:szCs w:val="20"/>
                <w:lang w:val="en-US"/>
              </w:rPr>
              <w:t>O</w:t>
            </w:r>
            <w:r w:rsidR="003A64A5">
              <w:rPr>
                <w:rFonts w:ascii="Arial" w:hAnsi="Arial" w:cs="Arial"/>
                <w:sz w:val="20"/>
                <w:szCs w:val="20"/>
                <w:lang w:val="en-US"/>
              </w:rPr>
              <w:t xml:space="preserve">3 - </w:t>
            </w:r>
            <w:r>
              <w:rPr>
                <w:rFonts w:ascii="Arial" w:hAnsi="Arial" w:cs="Arial"/>
                <w:sz w:val="20"/>
                <w:szCs w:val="20"/>
                <w:lang w:val="en-US"/>
              </w:rPr>
              <w:t xml:space="preserve"> </w:t>
            </w:r>
            <w:r w:rsidR="003A64A5" w:rsidRPr="003A64A5">
              <w:rPr>
                <w:rFonts w:ascii="Arial" w:hAnsi="Arial" w:cs="Arial"/>
                <w:sz w:val="20"/>
                <w:szCs w:val="20"/>
                <w:lang w:val="en-US"/>
              </w:rPr>
              <w:t xml:space="preserve">student knows and understands principles regarding the distribution and diversification of the </w:t>
            </w:r>
            <w:r w:rsidR="003A64A5">
              <w:rPr>
                <w:rFonts w:ascii="Arial" w:hAnsi="Arial" w:cs="Arial"/>
                <w:sz w:val="20"/>
                <w:szCs w:val="20"/>
                <w:lang w:val="en-US"/>
              </w:rPr>
              <w:t>world agriculture;</w:t>
            </w:r>
          </w:p>
        </w:tc>
        <w:tc>
          <w:tcPr>
            <w:tcW w:w="1510" w:type="dxa"/>
            <w:tcBorders>
              <w:right w:val="single" w:sz="12" w:space="0" w:color="auto"/>
            </w:tcBorders>
            <w:shd w:val="clear" w:color="auto" w:fill="auto"/>
            <w:vAlign w:val="center"/>
          </w:tcPr>
          <w:p w14:paraId="68BF568D" w14:textId="77777777" w:rsidR="00E03077" w:rsidRPr="00E03077" w:rsidRDefault="00E03077" w:rsidP="00D37768">
            <w:pPr>
              <w:pStyle w:val="Default"/>
              <w:jc w:val="center"/>
              <w:rPr>
                <w:sz w:val="16"/>
                <w:szCs w:val="16"/>
              </w:rPr>
            </w:pPr>
            <w:r w:rsidRPr="00E03077">
              <w:rPr>
                <w:sz w:val="16"/>
                <w:szCs w:val="16"/>
              </w:rPr>
              <w:t>EM1A_W02</w:t>
            </w:r>
          </w:p>
          <w:p w14:paraId="0FB78278" w14:textId="0F684E0B" w:rsidR="00E36AE3" w:rsidRPr="00853B1F" w:rsidRDefault="00E03077" w:rsidP="00D37768">
            <w:pPr>
              <w:jc w:val="center"/>
              <w:rPr>
                <w:rFonts w:ascii="Arial" w:hAnsi="Arial" w:cs="Arial"/>
                <w:sz w:val="20"/>
                <w:szCs w:val="20"/>
                <w:lang w:val="en-AU"/>
              </w:rPr>
            </w:pPr>
            <w:r w:rsidRPr="00E03077">
              <w:rPr>
                <w:sz w:val="16"/>
                <w:szCs w:val="16"/>
              </w:rPr>
              <w:t>EM1A_W03</w:t>
            </w:r>
          </w:p>
        </w:tc>
      </w:tr>
      <w:tr w:rsidR="00E36AE3" w:rsidRPr="00EF66C7" w14:paraId="12E690A2" w14:textId="77777777" w:rsidTr="00605595">
        <w:trPr>
          <w:cantSplit/>
          <w:trHeight w:hRule="exact" w:val="890"/>
          <w:jc w:val="center"/>
        </w:trPr>
        <w:tc>
          <w:tcPr>
            <w:tcW w:w="660" w:type="dxa"/>
            <w:tcBorders>
              <w:left w:val="single" w:sz="12" w:space="0" w:color="auto"/>
            </w:tcBorders>
            <w:shd w:val="clear" w:color="auto" w:fill="auto"/>
            <w:textDirection w:val="btLr"/>
            <w:vAlign w:val="center"/>
          </w:tcPr>
          <w:p w14:paraId="1B35B51A" w14:textId="77777777"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Pr>
          <w:p w14:paraId="58838B61" w14:textId="4F3A2EC5" w:rsidR="00EF22F7" w:rsidRPr="00EF22F7" w:rsidRDefault="006B4F09" w:rsidP="00EF22F7">
            <w:pPr>
              <w:rPr>
                <w:rFonts w:ascii="Arial" w:hAnsi="Arial" w:cs="Arial"/>
                <w:sz w:val="20"/>
                <w:szCs w:val="20"/>
                <w:lang w:val="en-GB"/>
              </w:rPr>
            </w:pPr>
            <w:r w:rsidRPr="00A760E1">
              <w:rPr>
                <w:rFonts w:ascii="Arial" w:hAnsi="Arial" w:cs="Arial"/>
                <w:sz w:val="20"/>
                <w:szCs w:val="20"/>
                <w:lang w:val="en-GB"/>
              </w:rPr>
              <w:t>O</w:t>
            </w:r>
            <w:r w:rsidR="003A64A5">
              <w:rPr>
                <w:rFonts w:ascii="Arial" w:hAnsi="Arial" w:cs="Arial"/>
                <w:sz w:val="20"/>
                <w:szCs w:val="20"/>
                <w:lang w:val="en-GB"/>
              </w:rPr>
              <w:t>4</w:t>
            </w:r>
            <w:r w:rsidR="00EF22F7" w:rsidRPr="00EF22F7">
              <w:rPr>
                <w:lang w:val="en-US"/>
              </w:rPr>
              <w:t xml:space="preserve"> </w:t>
            </w:r>
            <w:r w:rsidR="003A64A5">
              <w:rPr>
                <w:lang w:val="en-US"/>
              </w:rPr>
              <w:t xml:space="preserve">- </w:t>
            </w:r>
            <w:r w:rsidR="003A64A5" w:rsidRPr="003A64A5">
              <w:rPr>
                <w:rFonts w:ascii="Arial" w:hAnsi="Arial" w:cs="Arial"/>
                <w:sz w:val="20"/>
                <w:szCs w:val="20"/>
                <w:lang w:val="en-GB"/>
              </w:rPr>
              <w:t>student is able to use the basic concepts of the g</w:t>
            </w:r>
            <w:r w:rsidR="003A64A5">
              <w:rPr>
                <w:rFonts w:ascii="Arial" w:hAnsi="Arial" w:cs="Arial"/>
                <w:sz w:val="20"/>
                <w:szCs w:val="20"/>
                <w:lang w:val="en-GB"/>
              </w:rPr>
              <w:t>eography of the world agriculture</w:t>
            </w:r>
          </w:p>
          <w:p w14:paraId="430E4E35" w14:textId="54C8BAD0" w:rsidR="00E36AE3" w:rsidRPr="00A760E1" w:rsidRDefault="00EF22F7" w:rsidP="00EF66C7">
            <w:pPr>
              <w:rPr>
                <w:rFonts w:ascii="Arial" w:hAnsi="Arial" w:cs="Arial"/>
                <w:sz w:val="20"/>
                <w:szCs w:val="20"/>
                <w:lang w:val="en-GB"/>
              </w:rPr>
            </w:pPr>
            <w:r>
              <w:rPr>
                <w:rFonts w:ascii="Arial" w:hAnsi="Arial" w:cs="Arial"/>
                <w:sz w:val="20"/>
                <w:szCs w:val="20"/>
                <w:lang w:val="en-GB"/>
              </w:rPr>
              <w:t>O</w:t>
            </w:r>
            <w:r w:rsidR="003A64A5">
              <w:rPr>
                <w:rFonts w:ascii="Arial" w:hAnsi="Arial" w:cs="Arial"/>
                <w:sz w:val="20"/>
                <w:szCs w:val="20"/>
                <w:lang w:val="en-GB"/>
              </w:rPr>
              <w:t>5</w:t>
            </w:r>
            <w:r>
              <w:rPr>
                <w:rFonts w:ascii="Arial" w:hAnsi="Arial" w:cs="Arial"/>
                <w:sz w:val="20"/>
                <w:szCs w:val="20"/>
                <w:lang w:val="en-GB"/>
              </w:rPr>
              <w:t xml:space="preserve"> </w:t>
            </w:r>
            <w:r w:rsidR="003A64A5">
              <w:rPr>
                <w:rFonts w:ascii="Arial" w:hAnsi="Arial" w:cs="Arial"/>
                <w:sz w:val="20"/>
                <w:szCs w:val="20"/>
                <w:lang w:val="en-GB"/>
              </w:rPr>
              <w:t xml:space="preserve">- </w:t>
            </w:r>
            <w:r w:rsidR="003A64A5" w:rsidRPr="003A64A5">
              <w:rPr>
                <w:rFonts w:ascii="Arial" w:hAnsi="Arial" w:cs="Arial"/>
                <w:sz w:val="20"/>
                <w:szCs w:val="20"/>
                <w:lang w:val="en-GB"/>
              </w:rPr>
              <w:t xml:space="preserve">student can </w:t>
            </w:r>
            <w:r w:rsidR="003A64A5">
              <w:rPr>
                <w:rFonts w:ascii="Arial" w:hAnsi="Arial" w:cs="Arial"/>
                <w:sz w:val="20"/>
                <w:szCs w:val="20"/>
                <w:lang w:val="en-GB"/>
              </w:rPr>
              <w:t>characterise</w:t>
            </w:r>
            <w:r w:rsidR="003A64A5" w:rsidRPr="003A64A5">
              <w:rPr>
                <w:rFonts w:ascii="Arial" w:hAnsi="Arial" w:cs="Arial"/>
                <w:sz w:val="20"/>
                <w:szCs w:val="20"/>
                <w:lang w:val="en-GB"/>
              </w:rPr>
              <w:t xml:space="preserve"> the spatial diversity of the </w:t>
            </w:r>
            <w:r w:rsidR="003A64A5">
              <w:rPr>
                <w:rFonts w:ascii="Arial" w:hAnsi="Arial" w:cs="Arial"/>
                <w:sz w:val="20"/>
                <w:szCs w:val="20"/>
                <w:lang w:val="en-GB"/>
              </w:rPr>
              <w:t>world agriculture</w:t>
            </w:r>
          </w:p>
          <w:p w14:paraId="0562CB0E" w14:textId="0831D69E" w:rsidR="00E36AE3" w:rsidRPr="00A760E1" w:rsidRDefault="003A64A5" w:rsidP="003A64A5">
            <w:pPr>
              <w:rPr>
                <w:rFonts w:ascii="Arial" w:hAnsi="Arial" w:cs="Arial"/>
                <w:sz w:val="20"/>
                <w:szCs w:val="20"/>
                <w:lang w:val="en-GB"/>
              </w:rPr>
            </w:pPr>
            <w:r>
              <w:rPr>
                <w:rFonts w:ascii="Arial" w:hAnsi="Arial" w:cs="Arial"/>
                <w:sz w:val="20"/>
                <w:szCs w:val="20"/>
                <w:lang w:val="en-GB"/>
              </w:rPr>
              <w:t xml:space="preserve">O6 - </w:t>
            </w:r>
            <w:r w:rsidRPr="003A64A5">
              <w:rPr>
                <w:rFonts w:ascii="Arial" w:hAnsi="Arial" w:cs="Arial"/>
                <w:sz w:val="20"/>
                <w:szCs w:val="20"/>
                <w:lang w:val="en-GB"/>
              </w:rPr>
              <w:t xml:space="preserve">student is able to use various sources of information on the </w:t>
            </w:r>
            <w:r>
              <w:rPr>
                <w:rFonts w:ascii="Arial" w:hAnsi="Arial" w:cs="Arial"/>
                <w:sz w:val="20"/>
                <w:szCs w:val="20"/>
                <w:lang w:val="en-GB"/>
              </w:rPr>
              <w:t>world agriculture</w:t>
            </w:r>
          </w:p>
        </w:tc>
        <w:tc>
          <w:tcPr>
            <w:tcW w:w="1510" w:type="dxa"/>
            <w:tcBorders>
              <w:right w:val="single" w:sz="12" w:space="0" w:color="auto"/>
            </w:tcBorders>
            <w:shd w:val="clear" w:color="auto" w:fill="auto"/>
            <w:vAlign w:val="center"/>
          </w:tcPr>
          <w:p w14:paraId="737291AF" w14:textId="77777777" w:rsidR="00E03077" w:rsidRPr="00941DE1" w:rsidRDefault="00E03077" w:rsidP="00D37768">
            <w:pPr>
              <w:jc w:val="center"/>
              <w:rPr>
                <w:color w:val="000000" w:themeColor="text1"/>
                <w:sz w:val="16"/>
                <w:szCs w:val="16"/>
              </w:rPr>
            </w:pPr>
            <w:r w:rsidRPr="00941DE1">
              <w:rPr>
                <w:color w:val="000000" w:themeColor="text1"/>
                <w:sz w:val="16"/>
                <w:szCs w:val="16"/>
              </w:rPr>
              <w:t>EM1A_U01</w:t>
            </w:r>
          </w:p>
          <w:p w14:paraId="34CE0A41" w14:textId="3379B6B2" w:rsidR="00E36AE3" w:rsidRPr="00E03077" w:rsidRDefault="00E03077" w:rsidP="00D37768">
            <w:pPr>
              <w:jc w:val="center"/>
              <w:rPr>
                <w:color w:val="000000" w:themeColor="text1"/>
                <w:sz w:val="16"/>
                <w:szCs w:val="16"/>
              </w:rPr>
            </w:pPr>
            <w:r w:rsidRPr="00941DE1">
              <w:rPr>
                <w:color w:val="000000" w:themeColor="text1"/>
                <w:sz w:val="16"/>
                <w:szCs w:val="16"/>
              </w:rPr>
              <w:t>EM1A_U07</w:t>
            </w:r>
          </w:p>
        </w:tc>
      </w:tr>
      <w:tr w:rsidR="00E36AE3" w:rsidRPr="00EF66C7" w14:paraId="6C7A9601" w14:textId="77777777" w:rsidTr="00605595">
        <w:trPr>
          <w:cantSplit/>
          <w:trHeight w:hRule="exact" w:val="1038"/>
          <w:jc w:val="center"/>
        </w:trPr>
        <w:tc>
          <w:tcPr>
            <w:tcW w:w="660" w:type="dxa"/>
            <w:tcBorders>
              <w:left w:val="single" w:sz="12" w:space="0" w:color="auto"/>
              <w:bottom w:val="single" w:sz="12" w:space="0" w:color="auto"/>
            </w:tcBorders>
            <w:shd w:val="clear" w:color="auto" w:fill="auto"/>
            <w:textDirection w:val="btLr"/>
            <w:vAlign w:val="center"/>
          </w:tcPr>
          <w:p w14:paraId="353DCF36" w14:textId="77777777" w:rsidR="00E36AE3" w:rsidRPr="00A760E1" w:rsidRDefault="006B4F09" w:rsidP="00EF66C7">
            <w:pPr>
              <w:jc w:val="center"/>
              <w:rPr>
                <w:rFonts w:ascii="Arial" w:hAnsi="Arial" w:cs="Arial"/>
                <w:sz w:val="20"/>
                <w:szCs w:val="20"/>
                <w:lang w:val="en-GB"/>
              </w:rPr>
            </w:pPr>
            <w:r w:rsidRPr="00A760E1">
              <w:rPr>
                <w:rFonts w:ascii="Arial" w:hAnsi="Arial" w:cs="Arial"/>
                <w:sz w:val="20"/>
                <w:szCs w:val="20"/>
                <w:lang w:val="en-GB"/>
              </w:rPr>
              <w:t>Social</w:t>
            </w:r>
          </w:p>
          <w:p w14:paraId="34B7AE9C" w14:textId="77777777" w:rsidR="00E36AE3" w:rsidRPr="00A760E1" w:rsidRDefault="00D86AF1" w:rsidP="00D86AF1">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sz="12" w:space="0" w:color="auto"/>
            </w:tcBorders>
            <w:shd w:val="clear" w:color="auto" w:fill="auto"/>
          </w:tcPr>
          <w:p w14:paraId="199F9451" w14:textId="77777777" w:rsidR="00E36AE3" w:rsidRDefault="006B4F09" w:rsidP="009C3A8B">
            <w:pPr>
              <w:rPr>
                <w:rFonts w:ascii="Arial" w:hAnsi="Arial" w:cs="Arial"/>
                <w:sz w:val="20"/>
                <w:szCs w:val="20"/>
                <w:lang w:val="en-GB"/>
              </w:rPr>
            </w:pPr>
            <w:r w:rsidRPr="00A760E1">
              <w:rPr>
                <w:rFonts w:ascii="Arial" w:hAnsi="Arial" w:cs="Arial"/>
                <w:sz w:val="20"/>
                <w:szCs w:val="20"/>
                <w:lang w:val="en-GB"/>
              </w:rPr>
              <w:t>O</w:t>
            </w:r>
            <w:r w:rsidR="003A64A5">
              <w:rPr>
                <w:rFonts w:ascii="Arial" w:hAnsi="Arial" w:cs="Arial"/>
                <w:sz w:val="20"/>
                <w:szCs w:val="20"/>
                <w:lang w:val="en-GB"/>
              </w:rPr>
              <w:t>7</w:t>
            </w:r>
            <w:r w:rsidR="00EF22F7">
              <w:rPr>
                <w:rFonts w:ascii="Arial" w:hAnsi="Arial" w:cs="Arial"/>
                <w:sz w:val="20"/>
                <w:szCs w:val="20"/>
                <w:lang w:val="en-GB"/>
              </w:rPr>
              <w:t xml:space="preserve"> </w:t>
            </w:r>
            <w:r w:rsidR="003A64A5">
              <w:rPr>
                <w:rFonts w:ascii="Arial" w:hAnsi="Arial" w:cs="Arial"/>
                <w:sz w:val="20"/>
                <w:szCs w:val="20"/>
                <w:lang w:val="en-GB"/>
              </w:rPr>
              <w:t>- s</w:t>
            </w:r>
            <w:r w:rsidR="009C3A8B">
              <w:rPr>
                <w:rFonts w:ascii="Arial" w:hAnsi="Arial" w:cs="Arial"/>
                <w:sz w:val="20"/>
                <w:szCs w:val="20"/>
                <w:lang w:val="en-GB"/>
              </w:rPr>
              <w:t>tudent is</w:t>
            </w:r>
            <w:r w:rsidR="00EF22F7" w:rsidRPr="00EF22F7">
              <w:rPr>
                <w:rFonts w:ascii="Arial" w:hAnsi="Arial" w:cs="Arial"/>
                <w:sz w:val="20"/>
                <w:szCs w:val="20"/>
                <w:lang w:val="en-GB"/>
              </w:rPr>
              <w:t xml:space="preserve"> able to </w:t>
            </w:r>
            <w:proofErr w:type="spellStart"/>
            <w:r w:rsidR="00EF22F7" w:rsidRPr="00EF22F7">
              <w:rPr>
                <w:rFonts w:ascii="Arial" w:hAnsi="Arial" w:cs="Arial"/>
                <w:sz w:val="20"/>
                <w:szCs w:val="20"/>
                <w:lang w:val="en-GB"/>
              </w:rPr>
              <w:t>analyze</w:t>
            </w:r>
            <w:proofErr w:type="spellEnd"/>
            <w:r w:rsidR="00EF22F7" w:rsidRPr="00EF22F7">
              <w:rPr>
                <w:rFonts w:ascii="Arial" w:hAnsi="Arial" w:cs="Arial"/>
                <w:sz w:val="20"/>
                <w:szCs w:val="20"/>
                <w:lang w:val="en-GB"/>
              </w:rPr>
              <w:t xml:space="preserve"> basic trends in changes in </w:t>
            </w:r>
            <w:r w:rsidR="009C3A8B">
              <w:rPr>
                <w:rFonts w:ascii="Arial" w:hAnsi="Arial" w:cs="Arial"/>
                <w:sz w:val="20"/>
                <w:szCs w:val="20"/>
                <w:lang w:val="en-GB"/>
              </w:rPr>
              <w:t>the world agriculture sector</w:t>
            </w:r>
            <w:r w:rsidR="003A64A5">
              <w:rPr>
                <w:rFonts w:ascii="Arial" w:hAnsi="Arial" w:cs="Arial"/>
                <w:sz w:val="20"/>
                <w:szCs w:val="20"/>
                <w:lang w:val="en-GB"/>
              </w:rPr>
              <w:t>;</w:t>
            </w:r>
          </w:p>
          <w:p w14:paraId="24E2AD6D" w14:textId="4F5FBF72" w:rsidR="003A64A5" w:rsidRPr="003A64A5" w:rsidRDefault="003A64A5" w:rsidP="003A64A5">
            <w:pPr>
              <w:rPr>
                <w:rFonts w:ascii="Arial" w:hAnsi="Arial" w:cs="Arial"/>
                <w:sz w:val="20"/>
                <w:szCs w:val="20"/>
                <w:lang w:val="en-GB"/>
              </w:rPr>
            </w:pPr>
            <w:r>
              <w:rPr>
                <w:rFonts w:ascii="Arial" w:hAnsi="Arial" w:cs="Arial"/>
                <w:sz w:val="20"/>
                <w:szCs w:val="20"/>
                <w:lang w:val="en-GB"/>
              </w:rPr>
              <w:t>O8</w:t>
            </w:r>
            <w:r w:rsidRPr="003A64A5">
              <w:rPr>
                <w:rFonts w:ascii="Arial" w:hAnsi="Arial" w:cs="Arial"/>
                <w:sz w:val="20"/>
                <w:szCs w:val="20"/>
                <w:lang w:val="en-GB"/>
              </w:rPr>
              <w:t xml:space="preserve"> - student is ready to use and disseminate the acquired knowledge</w:t>
            </w:r>
          </w:p>
          <w:p w14:paraId="4DC3BEB2" w14:textId="7865F1B9" w:rsidR="003A64A5" w:rsidRPr="00A760E1" w:rsidRDefault="00605595" w:rsidP="00605595">
            <w:pPr>
              <w:rPr>
                <w:rFonts w:ascii="Arial" w:hAnsi="Arial" w:cs="Arial"/>
                <w:sz w:val="20"/>
                <w:szCs w:val="20"/>
                <w:lang w:val="en-GB"/>
              </w:rPr>
            </w:pPr>
            <w:r>
              <w:rPr>
                <w:rFonts w:ascii="Arial" w:hAnsi="Arial" w:cs="Arial"/>
                <w:sz w:val="20"/>
                <w:szCs w:val="20"/>
                <w:lang w:val="en-GB"/>
              </w:rPr>
              <w:t>O9</w:t>
            </w:r>
            <w:r w:rsidR="003A64A5" w:rsidRPr="003A64A5">
              <w:rPr>
                <w:rFonts w:ascii="Arial" w:hAnsi="Arial" w:cs="Arial"/>
                <w:sz w:val="20"/>
                <w:szCs w:val="20"/>
                <w:lang w:val="en-GB"/>
              </w:rPr>
              <w:t xml:space="preserve"> - student is aware and ready to formulate questions and statements independently, as well as to cooperate in the group to solve problems</w:t>
            </w:r>
          </w:p>
        </w:tc>
        <w:tc>
          <w:tcPr>
            <w:tcW w:w="1510" w:type="dxa"/>
            <w:tcBorders>
              <w:bottom w:val="single" w:sz="12" w:space="0" w:color="auto"/>
              <w:right w:val="single" w:sz="12" w:space="0" w:color="auto"/>
            </w:tcBorders>
            <w:shd w:val="clear" w:color="auto" w:fill="auto"/>
            <w:vAlign w:val="center"/>
          </w:tcPr>
          <w:p w14:paraId="1C1B75D8" w14:textId="77777777" w:rsidR="00AF43B9" w:rsidRPr="00CD706D" w:rsidRDefault="00AF43B9" w:rsidP="00D37768">
            <w:pPr>
              <w:jc w:val="center"/>
              <w:rPr>
                <w:color w:val="000000" w:themeColor="text1"/>
                <w:sz w:val="16"/>
                <w:szCs w:val="16"/>
              </w:rPr>
            </w:pPr>
            <w:r w:rsidRPr="00CD706D">
              <w:rPr>
                <w:color w:val="000000" w:themeColor="text1"/>
                <w:sz w:val="16"/>
                <w:szCs w:val="16"/>
              </w:rPr>
              <w:t>EM1A_K04</w:t>
            </w:r>
          </w:p>
          <w:p w14:paraId="62EBF3C5" w14:textId="64849FD5" w:rsidR="00E36AE3" w:rsidRPr="00EF66C7" w:rsidRDefault="00AF43B9" w:rsidP="00D37768">
            <w:pPr>
              <w:jc w:val="center"/>
              <w:rPr>
                <w:rFonts w:ascii="Arial" w:hAnsi="Arial" w:cs="Arial"/>
                <w:sz w:val="20"/>
                <w:szCs w:val="20"/>
              </w:rPr>
            </w:pPr>
            <w:r w:rsidRPr="00CD706D">
              <w:rPr>
                <w:color w:val="000000" w:themeColor="text1"/>
                <w:sz w:val="16"/>
                <w:szCs w:val="16"/>
              </w:rPr>
              <w:t>EM1A_K05</w:t>
            </w:r>
          </w:p>
        </w:tc>
      </w:tr>
      <w:tr w:rsidR="00E36AE3" w:rsidRPr="00110DDE" w14:paraId="4E100705" w14:textId="77777777" w:rsidTr="5DCA2A2B">
        <w:trPr>
          <w:cantSplit/>
          <w:jc w:val="center"/>
        </w:trPr>
        <w:tc>
          <w:tcPr>
            <w:tcW w:w="9168" w:type="dxa"/>
            <w:gridSpan w:val="8"/>
            <w:tcBorders>
              <w:left w:val="single" w:sz="12" w:space="0" w:color="auto"/>
              <w:bottom w:val="single" w:sz="12" w:space="0" w:color="auto"/>
            </w:tcBorders>
            <w:shd w:val="clear" w:color="auto" w:fill="auto"/>
            <w:vAlign w:val="center"/>
          </w:tcPr>
          <w:p w14:paraId="47639233" w14:textId="77777777" w:rsidR="00E36AE3" w:rsidRPr="00A760E1" w:rsidRDefault="00D86AF1" w:rsidP="00EF66C7">
            <w:pPr>
              <w:rPr>
                <w:rFonts w:ascii="Arial" w:hAnsi="Arial" w:cs="Arial"/>
                <w:b/>
                <w:sz w:val="20"/>
                <w:szCs w:val="20"/>
                <w:lang w:val="en-GB"/>
              </w:rPr>
            </w:pPr>
            <w:bookmarkStart w:id="1" w:name="_Hlk168445604"/>
            <w:r w:rsidRPr="00110DDE">
              <w:rPr>
                <w:rFonts w:ascii="Arial" w:hAnsi="Arial" w:cs="Arial"/>
                <w:b/>
                <w:sz w:val="20"/>
                <w:szCs w:val="20"/>
                <w:lang w:val="en-GB"/>
              </w:rPr>
              <w:t xml:space="preserve">Methods </w:t>
            </w:r>
            <w:r w:rsidR="00386863" w:rsidRPr="00110DDE">
              <w:rPr>
                <w:rFonts w:ascii="Arial" w:hAnsi="Arial" w:cs="Arial"/>
                <w:b/>
                <w:sz w:val="20"/>
                <w:szCs w:val="20"/>
                <w:lang w:val="en-GB"/>
              </w:rPr>
              <w:t>o</w:t>
            </w:r>
            <w:r w:rsidRPr="00110DDE">
              <w:rPr>
                <w:rFonts w:ascii="Arial" w:hAnsi="Arial" w:cs="Arial"/>
                <w:b/>
                <w:sz w:val="20"/>
                <w:szCs w:val="20"/>
                <w:lang w:val="en-GB"/>
              </w:rPr>
              <w:t>f</w:t>
            </w:r>
            <w:r w:rsidR="00386863" w:rsidRPr="00110DDE">
              <w:rPr>
                <w:rFonts w:ascii="Arial" w:hAnsi="Arial" w:cs="Arial"/>
                <w:b/>
                <w:sz w:val="20"/>
                <w:szCs w:val="20"/>
                <w:lang w:val="en-GB"/>
              </w:rPr>
              <w:t xml:space="preserve"> evaluat</w:t>
            </w:r>
            <w:r w:rsidRPr="00110DDE">
              <w:rPr>
                <w:rFonts w:ascii="Arial" w:hAnsi="Arial" w:cs="Arial"/>
                <w:b/>
                <w:sz w:val="20"/>
                <w:szCs w:val="20"/>
                <w:lang w:val="en-GB"/>
              </w:rPr>
              <w:t>ion of</w:t>
            </w:r>
            <w:r w:rsidR="00386863" w:rsidRPr="00110DDE">
              <w:rPr>
                <w:rFonts w:ascii="Arial" w:hAnsi="Arial" w:cs="Arial"/>
                <w:b/>
                <w:sz w:val="20"/>
                <w:szCs w:val="20"/>
                <w:lang w:val="en-GB"/>
              </w:rPr>
              <w:t xml:space="preserve"> </w:t>
            </w:r>
            <w:r w:rsidR="00721D7F" w:rsidRPr="00110DDE">
              <w:rPr>
                <w:rFonts w:ascii="Arial" w:hAnsi="Arial" w:cs="Arial"/>
                <w:b/>
                <w:sz w:val="20"/>
                <w:szCs w:val="20"/>
                <w:lang w:val="en-GB"/>
              </w:rPr>
              <w:t xml:space="preserve">learning </w:t>
            </w:r>
            <w:r w:rsidR="00386863" w:rsidRPr="00110DDE">
              <w:rPr>
                <w:rFonts w:ascii="Arial" w:hAnsi="Arial" w:cs="Arial"/>
                <w:b/>
                <w:sz w:val="20"/>
                <w:szCs w:val="20"/>
                <w:lang w:val="en-GB"/>
              </w:rPr>
              <w:t>outcomes</w:t>
            </w:r>
            <w:r w:rsidRPr="00A760E1">
              <w:rPr>
                <w:rFonts w:ascii="Arial" w:hAnsi="Arial" w:cs="Arial"/>
                <w:b/>
                <w:sz w:val="20"/>
                <w:szCs w:val="20"/>
                <w:lang w:val="en-GB"/>
              </w:rPr>
              <w:t xml:space="preserve"> </w:t>
            </w:r>
          </w:p>
          <w:bookmarkEnd w:id="1"/>
          <w:p w14:paraId="518FBED6" w14:textId="77777777" w:rsidR="00E36AE3" w:rsidRDefault="00E36AE3" w:rsidP="00EF66C7">
            <w:pPr>
              <w:rPr>
                <w:rFonts w:ascii="Arial" w:hAnsi="Arial" w:cs="Arial"/>
                <w:sz w:val="20"/>
                <w:szCs w:val="20"/>
                <w:lang w:val="en-GB"/>
              </w:rPr>
            </w:pPr>
          </w:p>
          <w:p w14:paraId="6C080FE7" w14:textId="77777777" w:rsidR="00DE1E4B" w:rsidRDefault="00110DDE" w:rsidP="00EF66C7">
            <w:pPr>
              <w:rPr>
                <w:rFonts w:ascii="Arial" w:hAnsi="Arial" w:cs="Arial"/>
                <w:sz w:val="20"/>
                <w:szCs w:val="20"/>
                <w:lang w:val="en-GB"/>
              </w:rPr>
            </w:pPr>
            <w:r>
              <w:rPr>
                <w:rFonts w:ascii="Arial" w:hAnsi="Arial" w:cs="Arial"/>
                <w:sz w:val="20"/>
                <w:szCs w:val="20"/>
                <w:lang w:val="en-GB"/>
              </w:rPr>
              <w:t>Written colloquium</w:t>
            </w:r>
          </w:p>
          <w:p w14:paraId="6D98A12B" w14:textId="2F08FE66" w:rsidR="00110DDE" w:rsidRPr="00A760E1" w:rsidRDefault="00110DDE" w:rsidP="00EF66C7">
            <w:pPr>
              <w:rPr>
                <w:rFonts w:ascii="Arial" w:hAnsi="Arial" w:cs="Arial"/>
                <w:sz w:val="20"/>
                <w:szCs w:val="20"/>
                <w:lang w:val="en-GB"/>
              </w:rPr>
            </w:pPr>
            <w:r>
              <w:rPr>
                <w:rFonts w:ascii="Arial" w:hAnsi="Arial" w:cs="Arial"/>
                <w:sz w:val="20"/>
                <w:szCs w:val="20"/>
                <w:lang w:val="en-GB"/>
              </w:rPr>
              <w:t>Presentation of a case study and practical task</w:t>
            </w:r>
          </w:p>
        </w:tc>
        <w:tc>
          <w:tcPr>
            <w:tcW w:w="1510" w:type="dxa"/>
            <w:tcBorders>
              <w:bottom w:val="single" w:sz="12" w:space="0" w:color="auto"/>
              <w:right w:val="single" w:sz="12" w:space="0" w:color="auto"/>
            </w:tcBorders>
            <w:shd w:val="clear" w:color="auto" w:fill="auto"/>
          </w:tcPr>
          <w:p w14:paraId="48E574B4" w14:textId="77777777" w:rsidR="00E36AE3" w:rsidRDefault="001164D1" w:rsidP="00EF66C7">
            <w:pPr>
              <w:jc w:val="center"/>
              <w:rPr>
                <w:rFonts w:ascii="Arial" w:hAnsi="Arial" w:cs="Arial"/>
                <w:sz w:val="16"/>
                <w:szCs w:val="16"/>
                <w:lang w:val="en-US"/>
              </w:rPr>
            </w:pPr>
            <w:r w:rsidRPr="001164D1">
              <w:rPr>
                <w:rFonts w:ascii="Arial" w:hAnsi="Arial" w:cs="Arial"/>
                <w:sz w:val="16"/>
                <w:szCs w:val="16"/>
                <w:lang w:val="en-US"/>
              </w:rPr>
              <w:t>Symbols of course learning outcomes</w:t>
            </w:r>
          </w:p>
          <w:p w14:paraId="73B9E33E" w14:textId="77777777" w:rsidR="00D37768" w:rsidRPr="009C3A8B" w:rsidRDefault="00D37768" w:rsidP="00D37768">
            <w:pPr>
              <w:pStyle w:val="Default"/>
              <w:jc w:val="center"/>
              <w:rPr>
                <w:sz w:val="16"/>
                <w:szCs w:val="16"/>
                <w:lang w:val="en-US"/>
              </w:rPr>
            </w:pPr>
            <w:r w:rsidRPr="009C3A8B">
              <w:rPr>
                <w:sz w:val="16"/>
                <w:szCs w:val="16"/>
                <w:lang w:val="en-US"/>
              </w:rPr>
              <w:t>EM1A_W02</w:t>
            </w:r>
          </w:p>
          <w:p w14:paraId="719C5E70" w14:textId="77777777" w:rsidR="00D37768" w:rsidRDefault="00D37768" w:rsidP="00D37768">
            <w:pPr>
              <w:pStyle w:val="Default"/>
              <w:jc w:val="center"/>
              <w:rPr>
                <w:sz w:val="16"/>
                <w:szCs w:val="16"/>
              </w:rPr>
            </w:pPr>
            <w:r w:rsidRPr="00E03077">
              <w:rPr>
                <w:sz w:val="16"/>
                <w:szCs w:val="16"/>
              </w:rPr>
              <w:t>EM1A_W03</w:t>
            </w:r>
          </w:p>
          <w:p w14:paraId="6FD8E0F5" w14:textId="37B68F18" w:rsidR="00110DDE" w:rsidRDefault="00110DDE" w:rsidP="00D37768">
            <w:pPr>
              <w:pStyle w:val="Default"/>
              <w:jc w:val="center"/>
              <w:rPr>
                <w:sz w:val="16"/>
                <w:szCs w:val="16"/>
              </w:rPr>
            </w:pPr>
            <w:r>
              <w:rPr>
                <w:sz w:val="16"/>
                <w:szCs w:val="16"/>
              </w:rPr>
              <w:t>EM1A_U0</w:t>
            </w:r>
            <w:r w:rsidR="00D37768">
              <w:rPr>
                <w:sz w:val="16"/>
                <w:szCs w:val="16"/>
              </w:rPr>
              <w:t>1</w:t>
            </w:r>
          </w:p>
          <w:p w14:paraId="6E3B1A68" w14:textId="77777777" w:rsidR="00110DDE" w:rsidRDefault="00110DDE" w:rsidP="00110DDE">
            <w:pPr>
              <w:pStyle w:val="Default"/>
              <w:jc w:val="center"/>
              <w:rPr>
                <w:sz w:val="16"/>
                <w:szCs w:val="16"/>
              </w:rPr>
            </w:pPr>
            <w:r>
              <w:rPr>
                <w:sz w:val="16"/>
                <w:szCs w:val="16"/>
              </w:rPr>
              <w:t>EM1A_U07</w:t>
            </w:r>
          </w:p>
          <w:p w14:paraId="2164F7E6" w14:textId="77777777" w:rsidR="00D37768" w:rsidRPr="00CD706D" w:rsidRDefault="00D37768" w:rsidP="00D37768">
            <w:pPr>
              <w:jc w:val="center"/>
              <w:rPr>
                <w:color w:val="000000" w:themeColor="text1"/>
                <w:sz w:val="16"/>
                <w:szCs w:val="16"/>
              </w:rPr>
            </w:pPr>
            <w:r w:rsidRPr="00CD706D">
              <w:rPr>
                <w:color w:val="000000" w:themeColor="text1"/>
                <w:sz w:val="16"/>
                <w:szCs w:val="16"/>
              </w:rPr>
              <w:t>EM1A_K04</w:t>
            </w:r>
          </w:p>
          <w:p w14:paraId="3AFE609D" w14:textId="3986EAC0" w:rsidR="00110DDE" w:rsidRDefault="00D37768" w:rsidP="00D37768">
            <w:pPr>
              <w:pStyle w:val="Default"/>
              <w:jc w:val="center"/>
              <w:rPr>
                <w:sz w:val="16"/>
                <w:szCs w:val="16"/>
              </w:rPr>
            </w:pPr>
            <w:r w:rsidRPr="00CD706D">
              <w:rPr>
                <w:color w:val="000000" w:themeColor="text1"/>
                <w:sz w:val="16"/>
                <w:szCs w:val="16"/>
              </w:rPr>
              <w:t>EM1A_K05</w:t>
            </w:r>
          </w:p>
          <w:p w14:paraId="373D5FD0" w14:textId="3D3F8531" w:rsidR="00110DDE" w:rsidRPr="00110DDE" w:rsidRDefault="00110DDE" w:rsidP="00EF66C7">
            <w:pPr>
              <w:jc w:val="center"/>
              <w:rPr>
                <w:rFonts w:ascii="Arial" w:hAnsi="Arial" w:cs="Arial"/>
                <w:sz w:val="16"/>
                <w:szCs w:val="16"/>
              </w:rPr>
            </w:pPr>
          </w:p>
        </w:tc>
      </w:tr>
      <w:tr w:rsidR="00E36AE3" w:rsidRPr="009C3A8B" w14:paraId="7478E2E0" w14:textId="77777777" w:rsidTr="5DCA2A2B">
        <w:trPr>
          <w:cantSplit/>
          <w:jc w:val="center"/>
        </w:trPr>
        <w:tc>
          <w:tcPr>
            <w:tcW w:w="10678" w:type="dxa"/>
            <w:gridSpan w:val="9"/>
            <w:tcBorders>
              <w:left w:val="single" w:sz="12" w:space="0" w:color="auto"/>
              <w:bottom w:val="single" w:sz="12" w:space="0" w:color="auto"/>
              <w:right w:val="single" w:sz="12" w:space="0" w:color="auto"/>
            </w:tcBorders>
            <w:shd w:val="clear" w:color="auto" w:fill="auto"/>
            <w:vAlign w:val="center"/>
          </w:tcPr>
          <w:p w14:paraId="0872A318" w14:textId="51EB7ADF" w:rsidR="00110DDE" w:rsidRPr="00896B19" w:rsidRDefault="00386863" w:rsidP="00110DDE">
            <w:pPr>
              <w:pStyle w:val="Default"/>
              <w:jc w:val="center"/>
              <w:rPr>
                <w:sz w:val="16"/>
                <w:szCs w:val="16"/>
                <w:lang w:val="en-US"/>
              </w:rPr>
            </w:pPr>
            <w:r w:rsidRPr="00A760E1">
              <w:rPr>
                <w:rFonts w:ascii="Arial" w:hAnsi="Arial" w:cs="Arial"/>
                <w:b/>
                <w:sz w:val="20"/>
                <w:szCs w:val="20"/>
                <w:lang w:val="en-GB"/>
              </w:rPr>
              <w:t>TEACHING CONTENT</w:t>
            </w:r>
            <w:r w:rsidR="00771451">
              <w:rPr>
                <w:rFonts w:ascii="Arial" w:hAnsi="Arial" w:cs="Arial"/>
                <w:b/>
                <w:sz w:val="20"/>
                <w:szCs w:val="20"/>
                <w:lang w:val="en-GB"/>
              </w:rPr>
              <w:t>S</w:t>
            </w:r>
            <w:r w:rsidR="00110DDE" w:rsidRPr="00896B19">
              <w:rPr>
                <w:sz w:val="16"/>
                <w:szCs w:val="16"/>
                <w:lang w:val="en-US"/>
              </w:rPr>
              <w:t xml:space="preserve"> </w:t>
            </w:r>
          </w:p>
          <w:p w14:paraId="49D82DE3" w14:textId="23F54669" w:rsidR="009C3A8B" w:rsidRPr="009C3A8B" w:rsidRDefault="009C3A8B" w:rsidP="00D64994">
            <w:pPr>
              <w:jc w:val="both"/>
              <w:rPr>
                <w:rFonts w:ascii="Arial" w:hAnsi="Arial" w:cs="Arial"/>
                <w:sz w:val="20"/>
                <w:szCs w:val="20"/>
                <w:lang w:val="en-GB"/>
              </w:rPr>
            </w:pPr>
            <w:r w:rsidRPr="00D64994">
              <w:rPr>
                <w:rFonts w:ascii="Arial" w:hAnsi="Arial" w:cs="Arial"/>
                <w:b/>
                <w:sz w:val="20"/>
                <w:szCs w:val="20"/>
                <w:lang w:val="en-GB"/>
              </w:rPr>
              <w:t>Lectures</w:t>
            </w:r>
            <w:r w:rsidRPr="00D64994">
              <w:rPr>
                <w:rFonts w:ascii="Arial" w:hAnsi="Arial" w:cs="Arial"/>
                <w:b/>
                <w:sz w:val="20"/>
                <w:szCs w:val="20"/>
                <w:lang w:val="en-GB"/>
              </w:rPr>
              <w:t>:</w:t>
            </w:r>
            <w:r>
              <w:rPr>
                <w:rFonts w:ascii="Arial" w:hAnsi="Arial" w:cs="Arial"/>
                <w:sz w:val="20"/>
                <w:szCs w:val="20"/>
                <w:lang w:val="en-GB"/>
              </w:rPr>
              <w:t xml:space="preserve"> </w:t>
            </w:r>
            <w:r w:rsidR="00605595" w:rsidRPr="00605595">
              <w:rPr>
                <w:rFonts w:ascii="Arial" w:hAnsi="Arial" w:cs="Arial"/>
                <w:sz w:val="20"/>
                <w:szCs w:val="20"/>
                <w:lang w:val="en-GB"/>
              </w:rPr>
              <w:t>Subject, scope and research directions in agricultural geography. Basic issues in the geography of agriculture, the structure and distribution of agriculture in geographical terms. Methodological basis of agricultural geography. Natural conditions of agriculture development. Non-natural determinants of agriculture development. Socio-economic characteristics of agriculture. Organisational and technical features of agriculture. Production features of agriculture. Nutrition of the population. Basic problems of the world agriculture</w:t>
            </w:r>
          </w:p>
          <w:p w14:paraId="2946DB82" w14:textId="523C9A17" w:rsidR="00E36AE3" w:rsidRPr="00A760E1" w:rsidRDefault="009C3A8B" w:rsidP="00D64994">
            <w:pPr>
              <w:jc w:val="both"/>
              <w:rPr>
                <w:rFonts w:ascii="Arial" w:hAnsi="Arial" w:cs="Arial"/>
                <w:sz w:val="20"/>
                <w:szCs w:val="20"/>
                <w:lang w:val="en-GB"/>
              </w:rPr>
            </w:pPr>
            <w:r w:rsidRPr="00D64994">
              <w:rPr>
                <w:rFonts w:ascii="Arial" w:hAnsi="Arial" w:cs="Arial"/>
                <w:b/>
                <w:sz w:val="20"/>
                <w:szCs w:val="20"/>
                <w:lang w:val="en-GB"/>
              </w:rPr>
              <w:t>Practical classes</w:t>
            </w:r>
            <w:r w:rsidR="00D64994" w:rsidRPr="00D64994">
              <w:rPr>
                <w:rFonts w:ascii="Arial" w:hAnsi="Arial" w:cs="Arial"/>
                <w:b/>
                <w:sz w:val="20"/>
                <w:szCs w:val="20"/>
                <w:lang w:val="en-GB"/>
              </w:rPr>
              <w:t>:</w:t>
            </w:r>
            <w:r w:rsidR="00D64994">
              <w:rPr>
                <w:rFonts w:ascii="Arial" w:hAnsi="Arial" w:cs="Arial"/>
                <w:sz w:val="20"/>
                <w:szCs w:val="20"/>
                <w:lang w:val="en-GB"/>
              </w:rPr>
              <w:t xml:space="preserve"> </w:t>
            </w:r>
            <w:r w:rsidRPr="009C3A8B">
              <w:rPr>
                <w:rFonts w:ascii="Arial" w:hAnsi="Arial" w:cs="Arial"/>
                <w:sz w:val="20"/>
                <w:szCs w:val="20"/>
                <w:lang w:val="en-GB"/>
              </w:rPr>
              <w:t>Analyses of the structure and geographical distribution of the agricultural activities of societies.</w:t>
            </w:r>
            <w:r w:rsidR="00D64994">
              <w:rPr>
                <w:rFonts w:ascii="Arial" w:hAnsi="Arial" w:cs="Arial"/>
                <w:sz w:val="20"/>
                <w:szCs w:val="20"/>
                <w:lang w:val="en-GB"/>
              </w:rPr>
              <w:t xml:space="preserve"> </w:t>
            </w:r>
            <w:r w:rsidRPr="009C3A8B">
              <w:rPr>
                <w:rFonts w:ascii="Arial" w:hAnsi="Arial" w:cs="Arial"/>
                <w:sz w:val="20"/>
                <w:szCs w:val="20"/>
                <w:lang w:val="en-GB"/>
              </w:rPr>
              <w:t>Maps of the word agriculture.</w:t>
            </w:r>
            <w:r w:rsidR="00D64994">
              <w:rPr>
                <w:rFonts w:ascii="Arial" w:hAnsi="Arial" w:cs="Arial"/>
                <w:sz w:val="20"/>
                <w:szCs w:val="20"/>
                <w:lang w:val="en-GB"/>
              </w:rPr>
              <w:t xml:space="preserve"> </w:t>
            </w:r>
            <w:r w:rsidRPr="009C3A8B">
              <w:rPr>
                <w:rFonts w:ascii="Arial" w:hAnsi="Arial" w:cs="Arial"/>
                <w:sz w:val="20"/>
                <w:szCs w:val="20"/>
                <w:lang w:val="en-GB"/>
              </w:rPr>
              <w:t>The role and importance of agricultural activities in the economy.</w:t>
            </w:r>
            <w:r w:rsidR="00D64994">
              <w:rPr>
                <w:rFonts w:ascii="Arial" w:hAnsi="Arial" w:cs="Arial"/>
                <w:sz w:val="20"/>
                <w:szCs w:val="20"/>
                <w:lang w:val="en-GB"/>
              </w:rPr>
              <w:t xml:space="preserve"> </w:t>
            </w:r>
            <w:r w:rsidRPr="009C3A8B">
              <w:rPr>
                <w:rFonts w:ascii="Arial" w:hAnsi="Arial" w:cs="Arial"/>
                <w:sz w:val="20"/>
                <w:szCs w:val="20"/>
                <w:lang w:val="en-GB"/>
              </w:rPr>
              <w:t>Typology of the world agriculture: initial (primary) agriculture, traditional agriculture, market agriculture, collective agriculture.</w:t>
            </w:r>
          </w:p>
        </w:tc>
      </w:tr>
      <w:tr w:rsidR="00E36AE3" w:rsidRPr="004470CB" w14:paraId="12DF40FF" w14:textId="77777777" w:rsidTr="5DCA2A2B">
        <w:trPr>
          <w:cantSplit/>
          <w:jc w:val="center"/>
        </w:trPr>
        <w:tc>
          <w:tcPr>
            <w:tcW w:w="9168"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14:paraId="605A8FF0" w14:textId="77777777" w:rsidR="00E36AE3" w:rsidRPr="00110DDE" w:rsidRDefault="001164D1" w:rsidP="00EF66C7">
            <w:pPr>
              <w:rPr>
                <w:rFonts w:ascii="Arial" w:hAnsi="Arial" w:cs="Arial"/>
                <w:b/>
                <w:sz w:val="20"/>
                <w:szCs w:val="20"/>
                <w:lang w:val="en-GB"/>
              </w:rPr>
            </w:pPr>
            <w:r w:rsidRPr="00110DDE">
              <w:rPr>
                <w:rFonts w:ascii="Arial" w:hAnsi="Arial" w:cs="Arial"/>
                <w:b/>
                <w:sz w:val="20"/>
                <w:szCs w:val="20"/>
                <w:lang w:val="en-GB"/>
              </w:rPr>
              <w:t>T</w:t>
            </w:r>
            <w:r w:rsidR="00CD7237" w:rsidRPr="00110DDE">
              <w:rPr>
                <w:rFonts w:ascii="Arial" w:hAnsi="Arial" w:cs="Arial"/>
                <w:b/>
                <w:sz w:val="20"/>
                <w:szCs w:val="20"/>
                <w:lang w:val="en-GB"/>
              </w:rPr>
              <w:t>he course completion</w:t>
            </w:r>
            <w:r w:rsidRPr="00110DDE">
              <w:rPr>
                <w:rFonts w:ascii="Arial" w:hAnsi="Arial" w:cs="Arial"/>
                <w:b/>
                <w:sz w:val="20"/>
                <w:szCs w:val="20"/>
                <w:lang w:val="en-GB"/>
              </w:rPr>
              <w:t xml:space="preserve"> methods</w:t>
            </w:r>
            <w:r w:rsidR="00D05D99" w:rsidRPr="00110DDE">
              <w:rPr>
                <w:rFonts w:ascii="Arial" w:hAnsi="Arial" w:cs="Arial"/>
                <w:b/>
                <w:sz w:val="20"/>
                <w:szCs w:val="20"/>
                <w:lang w:val="en-GB"/>
              </w:rPr>
              <w:t xml:space="preserve"> and criteria </w:t>
            </w:r>
          </w:p>
          <w:p w14:paraId="58806328" w14:textId="77777777" w:rsidR="00110DDE" w:rsidRPr="00110DDE" w:rsidRDefault="00110DDE" w:rsidP="00110DDE">
            <w:pPr>
              <w:rPr>
                <w:rFonts w:ascii="Arial" w:hAnsi="Arial" w:cs="Arial"/>
                <w:sz w:val="20"/>
                <w:szCs w:val="20"/>
                <w:lang w:val="en-GB"/>
              </w:rPr>
            </w:pPr>
            <w:r w:rsidRPr="00110DDE">
              <w:rPr>
                <w:rFonts w:ascii="Arial" w:hAnsi="Arial" w:cs="Arial"/>
                <w:sz w:val="20"/>
                <w:szCs w:val="20"/>
                <w:lang w:val="en-GB"/>
              </w:rPr>
              <w:t>Written colloquium</w:t>
            </w:r>
          </w:p>
          <w:p w14:paraId="5997CC1D" w14:textId="17A70EED" w:rsidR="00E36AE3" w:rsidRPr="00110DDE" w:rsidRDefault="00AC6153" w:rsidP="00110DDE">
            <w:pPr>
              <w:rPr>
                <w:rFonts w:ascii="Arial" w:hAnsi="Arial" w:cs="Arial"/>
                <w:sz w:val="20"/>
                <w:szCs w:val="20"/>
                <w:lang w:val="en-GB"/>
              </w:rPr>
            </w:pPr>
            <w:r>
              <w:rPr>
                <w:rFonts w:ascii="Arial" w:hAnsi="Arial" w:cs="Arial"/>
                <w:sz w:val="20"/>
                <w:szCs w:val="20"/>
                <w:lang w:val="en-GB"/>
              </w:rPr>
              <w:t xml:space="preserve">Presentation of a case study </w:t>
            </w:r>
            <w:r w:rsidR="003C6B49">
              <w:rPr>
                <w:rFonts w:ascii="Arial" w:hAnsi="Arial" w:cs="Arial"/>
                <w:sz w:val="20"/>
                <w:szCs w:val="20"/>
                <w:lang w:val="en-GB"/>
              </w:rPr>
              <w:t>and p</w:t>
            </w:r>
            <w:r w:rsidR="00110DDE" w:rsidRPr="00110DDE">
              <w:rPr>
                <w:rFonts w:ascii="Arial" w:hAnsi="Arial" w:cs="Arial"/>
                <w:sz w:val="20"/>
                <w:szCs w:val="20"/>
                <w:lang w:val="en-GB"/>
              </w:rPr>
              <w:t>ractical task</w:t>
            </w:r>
          </w:p>
        </w:tc>
        <w:tc>
          <w:tcPr>
            <w:tcW w:w="1510" w:type="dxa"/>
            <w:tcBorders>
              <w:top w:val="single" w:sz="12" w:space="0" w:color="auto"/>
              <w:left w:val="single" w:sz="4" w:space="0" w:color="auto"/>
              <w:bottom w:val="single" w:sz="12" w:space="0" w:color="auto"/>
              <w:right w:val="single" w:sz="12" w:space="0" w:color="auto"/>
            </w:tcBorders>
            <w:shd w:val="clear" w:color="auto" w:fill="auto"/>
            <w:vAlign w:val="center"/>
          </w:tcPr>
          <w:p w14:paraId="3D225CD6" w14:textId="77777777" w:rsidR="00E36AE3" w:rsidRDefault="00386863" w:rsidP="00EF66C7">
            <w:pPr>
              <w:jc w:val="center"/>
              <w:rPr>
                <w:rFonts w:ascii="Arial" w:hAnsi="Arial" w:cs="Arial"/>
                <w:sz w:val="16"/>
                <w:szCs w:val="16"/>
                <w:lang w:val="en-US"/>
              </w:rPr>
            </w:pPr>
            <w:r w:rsidRPr="00386863">
              <w:rPr>
                <w:rFonts w:ascii="Arial" w:hAnsi="Arial" w:cs="Arial"/>
                <w:sz w:val="16"/>
                <w:szCs w:val="16"/>
                <w:lang w:val="en-US"/>
              </w:rPr>
              <w:t>Percent</w:t>
            </w:r>
            <w:r w:rsidR="00306951">
              <w:rPr>
                <w:rFonts w:ascii="Arial" w:hAnsi="Arial" w:cs="Arial"/>
                <w:sz w:val="16"/>
                <w:szCs w:val="16"/>
                <w:lang w:val="en-US"/>
              </w:rPr>
              <w:t>age</w:t>
            </w:r>
            <w:r w:rsidRPr="00386863">
              <w:rPr>
                <w:rFonts w:ascii="Arial" w:hAnsi="Arial" w:cs="Arial"/>
                <w:sz w:val="16"/>
                <w:szCs w:val="16"/>
                <w:lang w:val="en-US"/>
              </w:rPr>
              <w:t xml:space="preserve"> of a final grade</w:t>
            </w:r>
          </w:p>
          <w:p w14:paraId="0746DD71" w14:textId="77777777" w:rsidR="00330342" w:rsidRDefault="00110DDE" w:rsidP="00EF66C7">
            <w:pPr>
              <w:jc w:val="center"/>
              <w:rPr>
                <w:rFonts w:ascii="Arial" w:hAnsi="Arial" w:cs="Arial"/>
                <w:sz w:val="16"/>
                <w:szCs w:val="16"/>
                <w:lang w:val="en-US"/>
              </w:rPr>
            </w:pPr>
            <w:r>
              <w:rPr>
                <w:rFonts w:ascii="Arial" w:hAnsi="Arial" w:cs="Arial"/>
                <w:sz w:val="16"/>
                <w:szCs w:val="16"/>
                <w:lang w:val="en-US"/>
              </w:rPr>
              <w:t>100%</w:t>
            </w:r>
          </w:p>
          <w:p w14:paraId="74379750" w14:textId="76CF9E44" w:rsidR="00110DDE" w:rsidRPr="00386863" w:rsidRDefault="00110DDE" w:rsidP="00EF66C7">
            <w:pPr>
              <w:jc w:val="center"/>
              <w:rPr>
                <w:rFonts w:ascii="Arial" w:hAnsi="Arial" w:cs="Arial"/>
                <w:sz w:val="16"/>
                <w:szCs w:val="16"/>
                <w:lang w:val="en-US"/>
              </w:rPr>
            </w:pPr>
            <w:r>
              <w:rPr>
                <w:rFonts w:ascii="Arial" w:hAnsi="Arial" w:cs="Arial"/>
                <w:sz w:val="16"/>
                <w:szCs w:val="16"/>
                <w:lang w:val="en-US"/>
              </w:rPr>
              <w:t>100%</w:t>
            </w:r>
          </w:p>
        </w:tc>
      </w:tr>
      <w:tr w:rsidR="00E36AE3" w:rsidRPr="0072787A" w14:paraId="5EA64E31" w14:textId="77777777" w:rsidTr="5DCA2A2B">
        <w:trPr>
          <w:cantSplit/>
          <w:trHeight w:val="511"/>
          <w:jc w:val="center"/>
        </w:trPr>
        <w:tc>
          <w:tcPr>
            <w:tcW w:w="10678"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57B739C9" w14:textId="3E50528A" w:rsidR="00E36AE3" w:rsidRDefault="00306951" w:rsidP="00EF66C7">
            <w:pPr>
              <w:jc w:val="center"/>
              <w:rPr>
                <w:rFonts w:ascii="Arial" w:hAnsi="Arial" w:cs="Arial"/>
                <w:b/>
                <w:sz w:val="20"/>
                <w:szCs w:val="20"/>
                <w:lang w:val="en-GB"/>
              </w:rPr>
            </w:pPr>
            <w:r>
              <w:rPr>
                <w:rFonts w:ascii="Arial" w:hAnsi="Arial" w:cs="Arial"/>
                <w:b/>
                <w:sz w:val="20"/>
                <w:szCs w:val="20"/>
                <w:lang w:val="en-GB"/>
              </w:rPr>
              <w:lastRenderedPageBreak/>
              <w:t>REFERENCE</w:t>
            </w:r>
            <w:r w:rsidR="000F2C76">
              <w:rPr>
                <w:rFonts w:ascii="Arial" w:hAnsi="Arial" w:cs="Arial"/>
                <w:b/>
                <w:sz w:val="20"/>
                <w:szCs w:val="20"/>
                <w:lang w:val="en-GB"/>
              </w:rPr>
              <w:t>S</w:t>
            </w:r>
          </w:p>
          <w:p w14:paraId="658C3385" w14:textId="0CB50B25" w:rsidR="0072787A" w:rsidRPr="0072787A" w:rsidRDefault="0072787A" w:rsidP="0072787A">
            <w:pPr>
              <w:pStyle w:val="Akapitzlist"/>
              <w:numPr>
                <w:ilvl w:val="0"/>
                <w:numId w:val="15"/>
              </w:numPr>
              <w:jc w:val="both"/>
              <w:rPr>
                <w:rFonts w:ascii="Arial" w:hAnsi="Arial" w:cs="Arial"/>
                <w:sz w:val="20"/>
                <w:szCs w:val="20"/>
                <w:lang w:val="en-GB"/>
              </w:rPr>
            </w:pPr>
            <w:r w:rsidRPr="0072787A">
              <w:rPr>
                <w:rFonts w:ascii="Arial" w:hAnsi="Arial" w:cs="Arial"/>
                <w:sz w:val="20"/>
                <w:szCs w:val="20"/>
                <w:lang w:val="en-GB"/>
              </w:rPr>
              <w:t>FAO – Food and Agriculture Organisation of the United Nations: http://www.fao.org/home/en/ and its series: The State of Food and Agriculture</w:t>
            </w:r>
            <w:r>
              <w:rPr>
                <w:rFonts w:ascii="Arial" w:hAnsi="Arial" w:cs="Arial"/>
                <w:sz w:val="20"/>
                <w:szCs w:val="20"/>
                <w:lang w:val="en-GB"/>
              </w:rPr>
              <w:t>.</w:t>
            </w:r>
          </w:p>
          <w:p w14:paraId="4EA15FF0" w14:textId="18B6A02E" w:rsidR="0072787A" w:rsidRPr="0072787A" w:rsidRDefault="0072787A" w:rsidP="0072787A">
            <w:pPr>
              <w:pStyle w:val="Akapitzlist"/>
              <w:numPr>
                <w:ilvl w:val="0"/>
                <w:numId w:val="15"/>
              </w:numPr>
              <w:jc w:val="both"/>
              <w:rPr>
                <w:rFonts w:ascii="Arial" w:hAnsi="Arial" w:cs="Arial"/>
                <w:sz w:val="20"/>
                <w:szCs w:val="20"/>
                <w:lang w:val="en-GB"/>
              </w:rPr>
            </w:pPr>
            <w:r w:rsidRPr="0072787A">
              <w:rPr>
                <w:rFonts w:ascii="Arial" w:hAnsi="Arial" w:cs="Arial"/>
                <w:sz w:val="20"/>
                <w:szCs w:val="20"/>
                <w:lang w:val="en-GB"/>
              </w:rPr>
              <w:t>Grigg D. B. (1974): The Agricultural Systems of the World,. An Evolutionary Approach, Cambridge University Press.</w:t>
            </w:r>
          </w:p>
          <w:p w14:paraId="1FEA663D" w14:textId="5B46F365" w:rsidR="0072787A" w:rsidRPr="0072787A" w:rsidRDefault="0072787A" w:rsidP="0072787A">
            <w:pPr>
              <w:pStyle w:val="Akapitzlist"/>
              <w:numPr>
                <w:ilvl w:val="0"/>
                <w:numId w:val="15"/>
              </w:numPr>
              <w:jc w:val="both"/>
              <w:rPr>
                <w:rFonts w:ascii="Arial" w:hAnsi="Arial" w:cs="Arial"/>
                <w:sz w:val="20"/>
                <w:szCs w:val="20"/>
                <w:lang w:val="en-GB"/>
              </w:rPr>
            </w:pPr>
            <w:r w:rsidRPr="0072787A">
              <w:rPr>
                <w:rFonts w:ascii="Arial" w:hAnsi="Arial" w:cs="Arial"/>
                <w:sz w:val="20"/>
                <w:szCs w:val="20"/>
                <w:lang w:val="en-GB"/>
              </w:rPr>
              <w:t xml:space="preserve">Grigg D. B. (2005): An Introduction to Agricultural Geography, Routledge, the </w:t>
            </w:r>
            <w:proofErr w:type="spellStart"/>
            <w:r w:rsidRPr="0072787A">
              <w:rPr>
                <w:rFonts w:ascii="Arial" w:hAnsi="Arial" w:cs="Arial"/>
                <w:sz w:val="20"/>
                <w:szCs w:val="20"/>
                <w:lang w:val="en-GB"/>
              </w:rPr>
              <w:t>Taylor@Francis</w:t>
            </w:r>
            <w:proofErr w:type="spellEnd"/>
            <w:r w:rsidRPr="0072787A">
              <w:rPr>
                <w:rFonts w:ascii="Arial" w:hAnsi="Arial" w:cs="Arial"/>
                <w:sz w:val="20"/>
                <w:szCs w:val="20"/>
                <w:lang w:val="en-GB"/>
              </w:rPr>
              <w:t xml:space="preserve"> e-Library.</w:t>
            </w:r>
          </w:p>
          <w:p w14:paraId="7E60E2C9" w14:textId="7528A611" w:rsidR="0072787A" w:rsidRPr="0072787A" w:rsidRDefault="0072787A" w:rsidP="0072787A">
            <w:pPr>
              <w:pStyle w:val="Akapitzlist"/>
              <w:numPr>
                <w:ilvl w:val="0"/>
                <w:numId w:val="15"/>
              </w:numPr>
              <w:jc w:val="both"/>
              <w:rPr>
                <w:rFonts w:ascii="Arial" w:hAnsi="Arial" w:cs="Arial"/>
                <w:sz w:val="20"/>
                <w:szCs w:val="20"/>
                <w:lang w:val="en-GB"/>
              </w:rPr>
            </w:pPr>
            <w:r w:rsidRPr="0072787A">
              <w:rPr>
                <w:rFonts w:ascii="Arial" w:hAnsi="Arial" w:cs="Arial"/>
                <w:sz w:val="20"/>
                <w:szCs w:val="20"/>
                <w:lang w:val="en-GB"/>
              </w:rPr>
              <w:t>Hobbs J. J. (2009): World Regional Geography, Brooks/Cole, Cengage Learning, USA.</w:t>
            </w:r>
          </w:p>
          <w:p w14:paraId="110FFD37" w14:textId="0E6BD8C6" w:rsidR="00E36AE3" w:rsidRPr="0072787A" w:rsidRDefault="0072787A" w:rsidP="0072787A">
            <w:pPr>
              <w:pStyle w:val="Akapitzlist"/>
              <w:numPr>
                <w:ilvl w:val="0"/>
                <w:numId w:val="15"/>
              </w:numPr>
              <w:jc w:val="both"/>
              <w:rPr>
                <w:rFonts w:ascii="Arial" w:hAnsi="Arial" w:cs="Arial"/>
                <w:sz w:val="20"/>
                <w:szCs w:val="20"/>
                <w:lang w:val="en-GB"/>
              </w:rPr>
            </w:pPr>
            <w:r w:rsidRPr="0072787A">
              <w:rPr>
                <w:rFonts w:ascii="Arial" w:hAnsi="Arial" w:cs="Arial"/>
                <w:sz w:val="20"/>
                <w:szCs w:val="20"/>
                <w:lang w:val="en-GB"/>
              </w:rPr>
              <w:t>Singh J. &amp; Dhillon S. S. (2006): Agricultural Geography, Tata McGraw-Hill Education, India.</w:t>
            </w:r>
          </w:p>
        </w:tc>
      </w:tr>
    </w:tbl>
    <w:p w14:paraId="3FE9F23F" w14:textId="03A9EA4B" w:rsidR="00095FA8" w:rsidRPr="0072787A" w:rsidRDefault="00095FA8">
      <w:pPr>
        <w:rPr>
          <w:rFonts w:ascii="Arial" w:hAnsi="Arial" w:cs="Arial"/>
          <w:sz w:val="18"/>
          <w:szCs w:val="18"/>
          <w:lang w:val="en-US"/>
        </w:rPr>
      </w:pPr>
      <w:bookmarkStart w:id="2" w:name="_GoBack"/>
      <w:bookmarkEnd w:id="2"/>
    </w:p>
    <w:sectPr w:rsidR="00095FA8" w:rsidRPr="0072787A"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6551C" w14:textId="77777777" w:rsidR="00203788" w:rsidRDefault="00203788" w:rsidP="00DA3EDE">
      <w:r>
        <w:separator/>
      </w:r>
    </w:p>
  </w:endnote>
  <w:endnote w:type="continuationSeparator" w:id="0">
    <w:p w14:paraId="65F17179" w14:textId="77777777" w:rsidR="00203788" w:rsidRDefault="00203788"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34380" w14:textId="77777777" w:rsidR="00203788" w:rsidRDefault="00203788" w:rsidP="00DA3EDE">
      <w:r>
        <w:separator/>
      </w:r>
    </w:p>
  </w:footnote>
  <w:footnote w:type="continuationSeparator" w:id="0">
    <w:p w14:paraId="178F19D4" w14:textId="77777777" w:rsidR="00203788" w:rsidRDefault="00203788" w:rsidP="00DA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66337"/>
    <w:multiLevelType w:val="hybridMultilevel"/>
    <w:tmpl w:val="44B438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52F5FB2"/>
    <w:multiLevelType w:val="hybridMultilevel"/>
    <w:tmpl w:val="014655FE"/>
    <w:lvl w:ilvl="0" w:tplc="5A1430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2F3F"/>
    <w:multiLevelType w:val="hybridMultilevel"/>
    <w:tmpl w:val="6F5EFCF0"/>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A86263"/>
    <w:multiLevelType w:val="hybridMultilevel"/>
    <w:tmpl w:val="405C9908"/>
    <w:lvl w:ilvl="0" w:tplc="FE0CB9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66C4343"/>
    <w:multiLevelType w:val="hybridMultilevel"/>
    <w:tmpl w:val="46B276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96D55A5"/>
    <w:multiLevelType w:val="hybridMultilevel"/>
    <w:tmpl w:val="85CC486E"/>
    <w:lvl w:ilvl="0" w:tplc="5EC2C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7"/>
  </w:num>
  <w:num w:numId="3">
    <w:abstractNumId w:val="3"/>
  </w:num>
  <w:num w:numId="4">
    <w:abstractNumId w:val="4"/>
  </w:num>
  <w:num w:numId="5">
    <w:abstractNumId w:val="11"/>
  </w:num>
  <w:num w:numId="6">
    <w:abstractNumId w:val="6"/>
  </w:num>
  <w:num w:numId="7">
    <w:abstractNumId w:val="10"/>
  </w:num>
  <w:num w:numId="8">
    <w:abstractNumId w:val="14"/>
  </w:num>
  <w:num w:numId="9">
    <w:abstractNumId w:val="8"/>
  </w:num>
  <w:num w:numId="10">
    <w:abstractNumId w:val="12"/>
  </w:num>
  <w:num w:numId="11">
    <w:abstractNumId w:val="1"/>
  </w:num>
  <w:num w:numId="12">
    <w:abstractNumId w:val="5"/>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3"/>
    <w:rsid w:val="00000552"/>
    <w:rsid w:val="000012DD"/>
    <w:rsid w:val="00001D53"/>
    <w:rsid w:val="0003666C"/>
    <w:rsid w:val="00044C26"/>
    <w:rsid w:val="000527FB"/>
    <w:rsid w:val="0005348D"/>
    <w:rsid w:val="000601AE"/>
    <w:rsid w:val="0006440C"/>
    <w:rsid w:val="00070F67"/>
    <w:rsid w:val="00072224"/>
    <w:rsid w:val="00092920"/>
    <w:rsid w:val="00095FA8"/>
    <w:rsid w:val="000C4767"/>
    <w:rsid w:val="000C54CC"/>
    <w:rsid w:val="000E20A8"/>
    <w:rsid w:val="000F2C76"/>
    <w:rsid w:val="00110DDE"/>
    <w:rsid w:val="0011499C"/>
    <w:rsid w:val="00115218"/>
    <w:rsid w:val="001164D1"/>
    <w:rsid w:val="0013774E"/>
    <w:rsid w:val="0015656F"/>
    <w:rsid w:val="001568DA"/>
    <w:rsid w:val="00167F94"/>
    <w:rsid w:val="001A07B1"/>
    <w:rsid w:val="001B56F7"/>
    <w:rsid w:val="001F4FC0"/>
    <w:rsid w:val="00203788"/>
    <w:rsid w:val="00210531"/>
    <w:rsid w:val="00251EDD"/>
    <w:rsid w:val="0026175B"/>
    <w:rsid w:val="0026678C"/>
    <w:rsid w:val="002B4D39"/>
    <w:rsid w:val="002D6E18"/>
    <w:rsid w:val="002F335C"/>
    <w:rsid w:val="00306951"/>
    <w:rsid w:val="00322B2F"/>
    <w:rsid w:val="00330342"/>
    <w:rsid w:val="00344CCF"/>
    <w:rsid w:val="0036752B"/>
    <w:rsid w:val="00375C93"/>
    <w:rsid w:val="00384A26"/>
    <w:rsid w:val="003862DD"/>
    <w:rsid w:val="00386863"/>
    <w:rsid w:val="003A64A5"/>
    <w:rsid w:val="003B1565"/>
    <w:rsid w:val="003C6B49"/>
    <w:rsid w:val="003D361B"/>
    <w:rsid w:val="003E4FC7"/>
    <w:rsid w:val="003F10E5"/>
    <w:rsid w:val="003F6F54"/>
    <w:rsid w:val="0043271A"/>
    <w:rsid w:val="00433E60"/>
    <w:rsid w:val="00440C98"/>
    <w:rsid w:val="004470CB"/>
    <w:rsid w:val="004539EE"/>
    <w:rsid w:val="00455BF6"/>
    <w:rsid w:val="004567D7"/>
    <w:rsid w:val="0046752D"/>
    <w:rsid w:val="00470DDC"/>
    <w:rsid w:val="00475783"/>
    <w:rsid w:val="0047748A"/>
    <w:rsid w:val="004849B8"/>
    <w:rsid w:val="004B3B10"/>
    <w:rsid w:val="004F692B"/>
    <w:rsid w:val="004F7888"/>
    <w:rsid w:val="005025D3"/>
    <w:rsid w:val="00511C76"/>
    <w:rsid w:val="00512C62"/>
    <w:rsid w:val="00514C03"/>
    <w:rsid w:val="00564914"/>
    <w:rsid w:val="005728AE"/>
    <w:rsid w:val="005A0B23"/>
    <w:rsid w:val="005B0C4D"/>
    <w:rsid w:val="005B66D8"/>
    <w:rsid w:val="005D177F"/>
    <w:rsid w:val="005D7F41"/>
    <w:rsid w:val="005E16E2"/>
    <w:rsid w:val="006027E3"/>
    <w:rsid w:val="00605578"/>
    <w:rsid w:val="00605595"/>
    <w:rsid w:val="006425B6"/>
    <w:rsid w:val="00644AFE"/>
    <w:rsid w:val="00647C89"/>
    <w:rsid w:val="00663087"/>
    <w:rsid w:val="006704BB"/>
    <w:rsid w:val="006978CE"/>
    <w:rsid w:val="006A1906"/>
    <w:rsid w:val="006B4F09"/>
    <w:rsid w:val="006F068E"/>
    <w:rsid w:val="00711BE8"/>
    <w:rsid w:val="0071621E"/>
    <w:rsid w:val="00721D7F"/>
    <w:rsid w:val="0072787A"/>
    <w:rsid w:val="00731F0F"/>
    <w:rsid w:val="00740E59"/>
    <w:rsid w:val="00743336"/>
    <w:rsid w:val="00771451"/>
    <w:rsid w:val="0077477D"/>
    <w:rsid w:val="007762CA"/>
    <w:rsid w:val="00780B74"/>
    <w:rsid w:val="007817D0"/>
    <w:rsid w:val="00781DA2"/>
    <w:rsid w:val="00796322"/>
    <w:rsid w:val="00797880"/>
    <w:rsid w:val="007A58C3"/>
    <w:rsid w:val="007A6F86"/>
    <w:rsid w:val="007B6664"/>
    <w:rsid w:val="007C1B7D"/>
    <w:rsid w:val="007C7200"/>
    <w:rsid w:val="008061F4"/>
    <w:rsid w:val="00807F8C"/>
    <w:rsid w:val="0081614C"/>
    <w:rsid w:val="0082492E"/>
    <w:rsid w:val="00844C83"/>
    <w:rsid w:val="00845AA0"/>
    <w:rsid w:val="008508B7"/>
    <w:rsid w:val="00853B1F"/>
    <w:rsid w:val="0085416B"/>
    <w:rsid w:val="00854CDF"/>
    <w:rsid w:val="00855107"/>
    <w:rsid w:val="00864CA1"/>
    <w:rsid w:val="008658AD"/>
    <w:rsid w:val="008847B6"/>
    <w:rsid w:val="00896B19"/>
    <w:rsid w:val="008A4359"/>
    <w:rsid w:val="008A56AC"/>
    <w:rsid w:val="008E24F3"/>
    <w:rsid w:val="008F04CF"/>
    <w:rsid w:val="00901D5C"/>
    <w:rsid w:val="009027F8"/>
    <w:rsid w:val="00910EA5"/>
    <w:rsid w:val="0095678B"/>
    <w:rsid w:val="009640C1"/>
    <w:rsid w:val="009A1BF2"/>
    <w:rsid w:val="009C2111"/>
    <w:rsid w:val="009C3A8B"/>
    <w:rsid w:val="00A10CE4"/>
    <w:rsid w:val="00A175A9"/>
    <w:rsid w:val="00A21B6F"/>
    <w:rsid w:val="00A26E9B"/>
    <w:rsid w:val="00A27FB7"/>
    <w:rsid w:val="00A33FFE"/>
    <w:rsid w:val="00A43C20"/>
    <w:rsid w:val="00A44470"/>
    <w:rsid w:val="00A44BFD"/>
    <w:rsid w:val="00A47C92"/>
    <w:rsid w:val="00A54A27"/>
    <w:rsid w:val="00A56933"/>
    <w:rsid w:val="00A6051F"/>
    <w:rsid w:val="00A6492F"/>
    <w:rsid w:val="00A760E1"/>
    <w:rsid w:val="00A96FD5"/>
    <w:rsid w:val="00AB01B2"/>
    <w:rsid w:val="00AB16B1"/>
    <w:rsid w:val="00AB3B75"/>
    <w:rsid w:val="00AB5524"/>
    <w:rsid w:val="00AC6153"/>
    <w:rsid w:val="00AD136A"/>
    <w:rsid w:val="00AD57E8"/>
    <w:rsid w:val="00AE04D0"/>
    <w:rsid w:val="00AF43B9"/>
    <w:rsid w:val="00B01FC0"/>
    <w:rsid w:val="00B133B5"/>
    <w:rsid w:val="00B244F9"/>
    <w:rsid w:val="00B2681F"/>
    <w:rsid w:val="00B45854"/>
    <w:rsid w:val="00B60861"/>
    <w:rsid w:val="00B6458C"/>
    <w:rsid w:val="00B65551"/>
    <w:rsid w:val="00B76598"/>
    <w:rsid w:val="00B83600"/>
    <w:rsid w:val="00B97884"/>
    <w:rsid w:val="00BB3048"/>
    <w:rsid w:val="00BC2E98"/>
    <w:rsid w:val="00BD5875"/>
    <w:rsid w:val="00BE361C"/>
    <w:rsid w:val="00C26E3F"/>
    <w:rsid w:val="00C629F8"/>
    <w:rsid w:val="00C74E2D"/>
    <w:rsid w:val="00C76319"/>
    <w:rsid w:val="00C8646F"/>
    <w:rsid w:val="00CA0C6C"/>
    <w:rsid w:val="00CA5680"/>
    <w:rsid w:val="00CC2108"/>
    <w:rsid w:val="00CC2FA5"/>
    <w:rsid w:val="00CD56E6"/>
    <w:rsid w:val="00CD7237"/>
    <w:rsid w:val="00CE21E7"/>
    <w:rsid w:val="00CE56CD"/>
    <w:rsid w:val="00CF0198"/>
    <w:rsid w:val="00D0531D"/>
    <w:rsid w:val="00D05D99"/>
    <w:rsid w:val="00D20646"/>
    <w:rsid w:val="00D25A8F"/>
    <w:rsid w:val="00D34237"/>
    <w:rsid w:val="00D37768"/>
    <w:rsid w:val="00D42E4E"/>
    <w:rsid w:val="00D62471"/>
    <w:rsid w:val="00D64994"/>
    <w:rsid w:val="00D72A77"/>
    <w:rsid w:val="00D748C6"/>
    <w:rsid w:val="00D82368"/>
    <w:rsid w:val="00D83BFC"/>
    <w:rsid w:val="00D86AF1"/>
    <w:rsid w:val="00D958AB"/>
    <w:rsid w:val="00DA3EDE"/>
    <w:rsid w:val="00DB4F07"/>
    <w:rsid w:val="00DE1E4B"/>
    <w:rsid w:val="00DE6094"/>
    <w:rsid w:val="00E009AF"/>
    <w:rsid w:val="00E03077"/>
    <w:rsid w:val="00E17D20"/>
    <w:rsid w:val="00E22443"/>
    <w:rsid w:val="00E333AD"/>
    <w:rsid w:val="00E36AE3"/>
    <w:rsid w:val="00E65479"/>
    <w:rsid w:val="00E67A05"/>
    <w:rsid w:val="00E71DE8"/>
    <w:rsid w:val="00E84DD3"/>
    <w:rsid w:val="00E87F79"/>
    <w:rsid w:val="00E9518C"/>
    <w:rsid w:val="00EB78A0"/>
    <w:rsid w:val="00EB7E1E"/>
    <w:rsid w:val="00EC32D7"/>
    <w:rsid w:val="00EC77C8"/>
    <w:rsid w:val="00EF22F7"/>
    <w:rsid w:val="00EF66C7"/>
    <w:rsid w:val="00F12229"/>
    <w:rsid w:val="00F20DD4"/>
    <w:rsid w:val="00F3679B"/>
    <w:rsid w:val="00F43091"/>
    <w:rsid w:val="00F7609F"/>
    <w:rsid w:val="00F77DBB"/>
    <w:rsid w:val="00F91488"/>
    <w:rsid w:val="00F91AA6"/>
    <w:rsid w:val="00FA465F"/>
    <w:rsid w:val="5DCA2A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60C8D"/>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0DDE"/>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customStyle="1" w:styleId="TekstprzypisudolnegoZnak">
    <w:name w:val="Tekst przypisu dolnego Znak"/>
    <w:link w:val="Tekstprzypisudolnego"/>
    <w:uiPriority w:val="99"/>
    <w:semiHidden/>
    <w:rsid w:val="00DA3EDE"/>
    <w:rPr>
      <w:rFonts w:ascii="Times New Roman" w:eastAsia="Times New Roman" w:hAnsi="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customStyle="1" w:styleId="TekstprzypisukocowegoZnak">
    <w:name w:val="Tekst przypisu końcowego Znak"/>
    <w:link w:val="Tekstprzypisukocowego"/>
    <w:uiPriority w:val="99"/>
    <w:semiHidden/>
    <w:rsid w:val="00DA3EDE"/>
    <w:rPr>
      <w:rFonts w:ascii="Times New Roman" w:eastAsia="Times New Roman" w:hAnsi="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customStyle="1" w:styleId="TekstdymkaZnak">
    <w:name w:val="Tekst dymka Znak"/>
    <w:link w:val="Tekstdymka"/>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2F335C"/>
    <w:pPr>
      <w:tabs>
        <w:tab w:val="center" w:pos="4536"/>
        <w:tab w:val="right" w:pos="9072"/>
      </w:tabs>
    </w:pPr>
  </w:style>
  <w:style w:type="character" w:customStyle="1" w:styleId="NagwekZnak">
    <w:name w:val="Nagłówek Znak"/>
    <w:link w:val="Nagwek"/>
    <w:uiPriority w:val="99"/>
    <w:rsid w:val="002F335C"/>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2F335C"/>
    <w:pPr>
      <w:tabs>
        <w:tab w:val="center" w:pos="4536"/>
        <w:tab w:val="right" w:pos="9072"/>
      </w:tabs>
    </w:pPr>
  </w:style>
  <w:style w:type="character" w:customStyle="1" w:styleId="StopkaZnak">
    <w:name w:val="Stopka Znak"/>
    <w:link w:val="Stopka"/>
    <w:uiPriority w:val="99"/>
    <w:rsid w:val="002F335C"/>
    <w:rPr>
      <w:rFonts w:ascii="Times New Roman" w:eastAsia="Times New Roman" w:hAnsi="Times New Roman"/>
      <w:sz w:val="24"/>
      <w:szCs w:val="24"/>
      <w:lang w:val="pl-PL" w:eastAsia="pl-PL"/>
    </w:rPr>
  </w:style>
  <w:style w:type="paragraph" w:styleId="Akapitzlist">
    <w:name w:val="List Paragraph"/>
    <w:basedOn w:val="Normalny"/>
    <w:uiPriority w:val="34"/>
    <w:qFormat/>
    <w:rsid w:val="00447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03370">
      <w:bodyDiv w:val="1"/>
      <w:marLeft w:val="0"/>
      <w:marRight w:val="0"/>
      <w:marTop w:val="0"/>
      <w:marBottom w:val="0"/>
      <w:divBdr>
        <w:top w:val="none" w:sz="0" w:space="0" w:color="auto"/>
        <w:left w:val="none" w:sz="0" w:space="0" w:color="auto"/>
        <w:bottom w:val="none" w:sz="0" w:space="0" w:color="auto"/>
        <w:right w:val="none" w:sz="0" w:space="0" w:color="auto"/>
      </w:divBdr>
    </w:div>
    <w:div w:id="1712027759">
      <w:bodyDiv w:val="1"/>
      <w:marLeft w:val="0"/>
      <w:marRight w:val="0"/>
      <w:marTop w:val="0"/>
      <w:marBottom w:val="0"/>
      <w:divBdr>
        <w:top w:val="none" w:sz="0" w:space="0" w:color="auto"/>
        <w:left w:val="none" w:sz="0" w:space="0" w:color="auto"/>
        <w:bottom w:val="none" w:sz="0" w:space="0" w:color="auto"/>
        <w:right w:val="none" w:sz="0" w:space="0" w:color="auto"/>
      </w:divBdr>
      <w:divsChild>
        <w:div w:id="1868251242">
          <w:marLeft w:val="0"/>
          <w:marRight w:val="0"/>
          <w:marTop w:val="0"/>
          <w:marBottom w:val="0"/>
          <w:divBdr>
            <w:top w:val="none" w:sz="0" w:space="0" w:color="auto"/>
            <w:left w:val="none" w:sz="0" w:space="0" w:color="auto"/>
            <w:bottom w:val="none" w:sz="0" w:space="0" w:color="auto"/>
            <w:right w:val="none" w:sz="0" w:space="0" w:color="auto"/>
          </w:divBdr>
        </w:div>
        <w:div w:id="814491368">
          <w:marLeft w:val="0"/>
          <w:marRight w:val="0"/>
          <w:marTop w:val="0"/>
          <w:marBottom w:val="0"/>
          <w:divBdr>
            <w:top w:val="none" w:sz="0" w:space="0" w:color="auto"/>
            <w:left w:val="none" w:sz="0" w:space="0" w:color="auto"/>
            <w:bottom w:val="none" w:sz="0" w:space="0" w:color="auto"/>
            <w:right w:val="none" w:sz="0" w:space="0" w:color="auto"/>
          </w:divBdr>
        </w:div>
        <w:div w:id="386493547">
          <w:marLeft w:val="0"/>
          <w:marRight w:val="0"/>
          <w:marTop w:val="0"/>
          <w:marBottom w:val="0"/>
          <w:divBdr>
            <w:top w:val="none" w:sz="0" w:space="0" w:color="auto"/>
            <w:left w:val="none" w:sz="0" w:space="0" w:color="auto"/>
            <w:bottom w:val="none" w:sz="0" w:space="0" w:color="auto"/>
            <w:right w:val="none" w:sz="0" w:space="0" w:color="auto"/>
          </w:divBdr>
        </w:div>
        <w:div w:id="1631782991">
          <w:marLeft w:val="0"/>
          <w:marRight w:val="0"/>
          <w:marTop w:val="0"/>
          <w:marBottom w:val="0"/>
          <w:divBdr>
            <w:top w:val="none" w:sz="0" w:space="0" w:color="auto"/>
            <w:left w:val="none" w:sz="0" w:space="0" w:color="auto"/>
            <w:bottom w:val="none" w:sz="0" w:space="0" w:color="auto"/>
            <w:right w:val="none" w:sz="0" w:space="0" w:color="auto"/>
          </w:divBdr>
        </w:div>
        <w:div w:id="1113675022">
          <w:marLeft w:val="0"/>
          <w:marRight w:val="0"/>
          <w:marTop w:val="0"/>
          <w:marBottom w:val="0"/>
          <w:divBdr>
            <w:top w:val="none" w:sz="0" w:space="0" w:color="auto"/>
            <w:left w:val="none" w:sz="0" w:space="0" w:color="auto"/>
            <w:bottom w:val="none" w:sz="0" w:space="0" w:color="auto"/>
            <w:right w:val="none" w:sz="0" w:space="0" w:color="auto"/>
          </w:divBdr>
        </w:div>
        <w:div w:id="614487975">
          <w:marLeft w:val="0"/>
          <w:marRight w:val="0"/>
          <w:marTop w:val="0"/>
          <w:marBottom w:val="0"/>
          <w:divBdr>
            <w:top w:val="none" w:sz="0" w:space="0" w:color="auto"/>
            <w:left w:val="none" w:sz="0" w:space="0" w:color="auto"/>
            <w:bottom w:val="none" w:sz="0" w:space="0" w:color="auto"/>
            <w:right w:val="none" w:sz="0" w:space="0" w:color="auto"/>
          </w:divBdr>
        </w:div>
        <w:div w:id="1228103132">
          <w:marLeft w:val="0"/>
          <w:marRight w:val="0"/>
          <w:marTop w:val="0"/>
          <w:marBottom w:val="0"/>
          <w:divBdr>
            <w:top w:val="none" w:sz="0" w:space="0" w:color="auto"/>
            <w:left w:val="none" w:sz="0" w:space="0" w:color="auto"/>
            <w:bottom w:val="none" w:sz="0" w:space="0" w:color="auto"/>
            <w:right w:val="none" w:sz="0" w:space="0" w:color="auto"/>
          </w:divBdr>
        </w:div>
        <w:div w:id="1572230658">
          <w:marLeft w:val="0"/>
          <w:marRight w:val="0"/>
          <w:marTop w:val="0"/>
          <w:marBottom w:val="0"/>
          <w:divBdr>
            <w:top w:val="none" w:sz="0" w:space="0" w:color="auto"/>
            <w:left w:val="none" w:sz="0" w:space="0" w:color="auto"/>
            <w:bottom w:val="none" w:sz="0" w:space="0" w:color="auto"/>
            <w:right w:val="none" w:sz="0" w:space="0" w:color="auto"/>
          </w:divBdr>
        </w:div>
        <w:div w:id="92179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2875C-03D7-4FEA-9CAE-31BA5150E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AD00DE-0F3F-442D-9C47-CDD2064EC8EE}"/>
</file>

<file path=customXml/itemProps3.xml><?xml version="1.0" encoding="utf-8"?>
<ds:datastoreItem xmlns:ds="http://schemas.openxmlformats.org/officeDocument/2006/customXml" ds:itemID="{7352E41E-7183-44FC-BF31-9335BB539D08}">
  <ds:schemaRefs>
    <ds:schemaRef ds:uri="http://schemas.microsoft.com/sharepoint/v3/contenttype/forms"/>
  </ds:schemaRefs>
</ds:datastoreItem>
</file>

<file path=customXml/itemProps4.xml><?xml version="1.0" encoding="utf-8"?>
<ds:datastoreItem xmlns:ds="http://schemas.openxmlformats.org/officeDocument/2006/customXml" ds:itemID="{714B02C2-F853-417E-B4CB-31FFC6C9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527</Words>
  <Characters>3385</Characters>
  <Application>Microsoft Office Word</Application>
  <DocSecurity>0</DocSecurity>
  <Lines>99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Przezborska-Skobiej Lucyna</cp:lastModifiedBy>
  <cp:revision>7</cp:revision>
  <cp:lastPrinted>2017-09-25T10:27:00Z</cp:lastPrinted>
  <dcterms:created xsi:type="dcterms:W3CDTF">2024-06-11T10:21:00Z</dcterms:created>
  <dcterms:modified xsi:type="dcterms:W3CDTF">2025-02-27T11:54:00Z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c3806bcc43c21f712e07d6a971254102acbceab08cd369318c79d7b2e8de7008</vt:lpwstr>
  </property>
  <property fmtid="{D5CDD505-2E9C-101B-9397-08002B2CF9AE}" pid="3" name="ContentTypeId">
    <vt:lpwstr>0x01010015B2F226791E2146B98A8374C23E66EF</vt:lpwstr>
  </property>
</Properties>
</file>