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573245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73245">
              <w:rPr>
                <w:rFonts w:ascii="Arial" w:hAnsi="Arial" w:cs="Arial"/>
                <w:b/>
                <w:sz w:val="18"/>
                <w:szCs w:val="18"/>
                <w:lang w:val="en-GB"/>
              </w:rPr>
              <w:t>On-site wastewater treatment systems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A230E5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5732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57324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1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BB2B20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1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E87A04" w:rsidRPr="00685DA5" w:rsidRDefault="00E87A04" w:rsidP="00E87A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E87A04" w:rsidRDefault="00C34AB7" w:rsidP="00E87A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04">
              <w:rPr>
                <w:rFonts w:ascii="Arial" w:hAnsi="Arial" w:cs="Arial"/>
                <w:b/>
                <w:sz w:val="18"/>
                <w:szCs w:val="18"/>
              </w:rPr>
              <w:t>Indywidualne systemy oczyszczania ścieków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573245" w:rsidRPr="00573245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Hydraulic and Sanitary Engineering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573245" w:rsidP="005732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Marcin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Spychała</w:t>
            </w:r>
            <w:proofErr w:type="spellEnd"/>
            <w:r w:rsidR="00B10F9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PhD</w:t>
            </w:r>
            <w:r w:rsidR="00B10F9B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hyperlink r:id="rId5" w:history="1">
              <w:r w:rsidRPr="00E61ACE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marcin.spychała@up.poznan.pl</w:t>
              </w:r>
            </w:hyperlink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C34AB7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4AB7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C34AB7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C34AB7" w:rsidRDefault="00C34AB7" w:rsidP="00987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4AB7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5419F7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8C4B69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573245" w:rsidP="008C4B69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C4B6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BB2B20" w:rsidP="00A230E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230E5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A230E5" w:rsidP="00343F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  <w:bookmarkStart w:id="0" w:name="_GoBack"/>
            <w:bookmarkEnd w:id="0"/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AB7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 w:rsidRPr="00C34AB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C34AB7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381BE1" w:rsidRDefault="00573245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245">
              <w:rPr>
                <w:rFonts w:ascii="Arial" w:hAnsi="Arial" w:cs="Arial"/>
                <w:sz w:val="20"/>
                <w:szCs w:val="20"/>
                <w:lang w:val="en-GB"/>
              </w:rPr>
              <w:t>Basics of mathematics and physics</w:t>
            </w:r>
            <w:r w:rsidR="00772BD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AB7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C34AB7" w:rsidRDefault="00C34AB7" w:rsidP="00772B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AB7">
              <w:rPr>
                <w:rFonts w:ascii="Arial" w:hAnsi="Arial" w:cs="Arial"/>
                <w:sz w:val="20"/>
                <w:szCs w:val="20"/>
                <w:lang w:val="en-US"/>
              </w:rPr>
              <w:t xml:space="preserve">To acquaint students with modern </w:t>
            </w:r>
            <w:r w:rsidRPr="00C34AB7">
              <w:rPr>
                <w:rFonts w:ascii="Arial" w:hAnsi="Arial" w:cs="Arial"/>
                <w:sz w:val="20"/>
                <w:szCs w:val="20"/>
                <w:lang w:val="en-GB"/>
              </w:rPr>
              <w:t>on-site domestic wastewater treatment systems and to develop their skills in evaluation of on-site conditions and environmental impact of the treated wastewater.</w:t>
            </w:r>
          </w:p>
        </w:tc>
      </w:tr>
      <w:tr w:rsidR="00BE339E" w:rsidRPr="00381BE1" w:rsidTr="00772BD3">
        <w:trPr>
          <w:trHeight w:val="493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AB7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381BE1" w:rsidRDefault="00C34AB7" w:rsidP="00E87A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Lectures, classes including field tests.</w:t>
            </w:r>
          </w:p>
          <w:p w:rsidR="00E87A04" w:rsidRPr="00381BE1" w:rsidRDefault="00E87A04" w:rsidP="00772BD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Possibility</w:t>
            </w:r>
            <w:r w:rsidRPr="00DF4259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C34AB7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:rsidTr="0000216A">
        <w:trPr>
          <w:cantSplit/>
          <w:trHeight w:hRule="exact" w:val="15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C34AB7" w:rsidRPr="00A742EC" w:rsidRDefault="00E87A04" w:rsidP="00C34AB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O1:</w:t>
            </w:r>
            <w:r w:rsidR="00C34AB7" w:rsidRPr="007F28E1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</w:t>
            </w:r>
            <w:r w:rsidR="00C34AB7" w:rsidRPr="00A742EC">
              <w:rPr>
                <w:rFonts w:ascii="Arial" w:hAnsi="Arial" w:cs="Arial"/>
                <w:sz w:val="20"/>
                <w:szCs w:val="20"/>
                <w:lang w:val="en-US"/>
              </w:rPr>
              <w:t>have an established knowledge about the design of on-site wastewater treatment systems with regard to the principles of their reliability.</w:t>
            </w:r>
            <w:r w:rsidR="00C34AB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C34AB7" w:rsidRPr="00C34AB7" w:rsidRDefault="00E87A04" w:rsidP="00C34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O2:</w:t>
            </w:r>
            <w:r w:rsidR="00C34AB7" w:rsidRPr="007F28E1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</w:t>
            </w:r>
            <w:r w:rsidR="00C34AB7" w:rsidRPr="00A742EC">
              <w:rPr>
                <w:rFonts w:ascii="Arial" w:hAnsi="Arial" w:cs="Arial"/>
                <w:sz w:val="20"/>
                <w:szCs w:val="20"/>
                <w:lang w:val="en-US"/>
              </w:rPr>
              <w:t>have knowledge of the selection of  the technology minimizing the negative impact of human pressure on the environment.</w:t>
            </w:r>
          </w:p>
          <w:p w:rsidR="00757D4D" w:rsidRPr="00381BE1" w:rsidRDefault="00E87A04" w:rsidP="00C34A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O3:</w:t>
            </w:r>
            <w:r w:rsidR="00C34AB7" w:rsidRPr="00A742EC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have an extended knowledge of installations and technology related to on-site wastewater treatment systems.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00216A">
        <w:trPr>
          <w:cantSplit/>
          <w:trHeight w:hRule="exact" w:val="1123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C34AB7" w:rsidRPr="00C34AB7" w:rsidRDefault="00E87A04" w:rsidP="00C34AB7">
            <w:pPr>
              <w:pStyle w:val="HTML-wstpniesformatowany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lang w:val="en-GB"/>
              </w:rPr>
              <w:t>O4:</w:t>
            </w:r>
            <w:r w:rsidR="00C34AB7" w:rsidRPr="00C34AB7">
              <w:rPr>
                <w:rFonts w:ascii="Arial" w:hAnsi="Arial" w:cs="Arial"/>
                <w:lang w:val="en-US"/>
              </w:rPr>
              <w:t xml:space="preserve"> Students will have skills to </w:t>
            </w:r>
            <w:r w:rsidR="00C34AB7" w:rsidRPr="00C34AB7">
              <w:rPr>
                <w:rFonts w:ascii="Arial" w:hAnsi="Arial" w:cs="Arial"/>
                <w:color w:val="212121"/>
              </w:rPr>
              <w:t>select the technology to minimize the negative impact of human pressure on the environment taking into account the possibility of protection of soil, groundwater and surface water from pollution.</w:t>
            </w:r>
          </w:p>
          <w:p w:rsidR="00757D4D" w:rsidRPr="00381BE1" w:rsidRDefault="00E87A04" w:rsidP="00C34A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O5:</w:t>
            </w:r>
            <w:r w:rsidR="00C34AB7" w:rsidRPr="00C34AB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4AB7" w:rsidRPr="00C34AB7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will be able to </w:t>
            </w:r>
            <w:r w:rsidR="00C34AB7" w:rsidRPr="00C34AB7">
              <w:rPr>
                <w:rFonts w:ascii="Arial" w:hAnsi="Arial" w:cs="Arial"/>
                <w:color w:val="212121"/>
                <w:sz w:val="20"/>
                <w:szCs w:val="20"/>
              </w:rPr>
              <w:t xml:space="preserve">design </w:t>
            </w:r>
            <w:r w:rsidR="00C34AB7" w:rsidRPr="00C34AB7">
              <w:rPr>
                <w:rFonts w:ascii="Arial" w:hAnsi="Arial" w:cs="Arial"/>
                <w:sz w:val="20"/>
                <w:szCs w:val="20"/>
                <w:lang w:val="en-GB"/>
              </w:rPr>
              <w:t>on-site wastewater treatment systems.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00216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C34AB7" w:rsidRDefault="00E87A04" w:rsidP="00C34AB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O6: </w:t>
            </w:r>
            <w:r w:rsidR="00C34AB7" w:rsidRPr="00385499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will </w:t>
            </w:r>
            <w:r w:rsidR="00C34AB7">
              <w:rPr>
                <w:rFonts w:ascii="Arial" w:hAnsi="Arial" w:cs="Arial"/>
                <w:sz w:val="20"/>
                <w:szCs w:val="20"/>
                <w:lang w:val="en-US"/>
              </w:rPr>
              <w:t>think and act in a</w:t>
            </w:r>
            <w:r w:rsidR="00C34AB7" w:rsidRPr="00DF0DA5">
              <w:rPr>
                <w:rFonts w:ascii="Arial" w:hAnsi="Arial" w:cs="Arial"/>
                <w:sz w:val="20"/>
                <w:szCs w:val="20"/>
                <w:lang w:val="en-US"/>
              </w:rPr>
              <w:t xml:space="preserve"> creative manner.</w:t>
            </w:r>
          </w:p>
          <w:p w:rsidR="00757D4D" w:rsidRPr="00381BE1" w:rsidRDefault="00E87A04" w:rsidP="00C34A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O7:</w:t>
            </w:r>
            <w:r w:rsidR="00C34A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4AB7" w:rsidRPr="00385499"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  <w:r w:rsidR="00C34AB7">
              <w:rPr>
                <w:rFonts w:ascii="Arial" w:hAnsi="Arial" w:cs="Arial"/>
                <w:sz w:val="20"/>
                <w:szCs w:val="20"/>
                <w:lang w:val="en-US"/>
              </w:rPr>
              <w:t xml:space="preserve"> cooperate with other students in </w:t>
            </w:r>
            <w:r w:rsidR="00C34AB7" w:rsidRPr="00DF0DA5">
              <w:rPr>
                <w:rFonts w:ascii="Arial" w:hAnsi="Arial" w:cs="Arial"/>
                <w:sz w:val="20"/>
                <w:szCs w:val="20"/>
                <w:lang w:val="en-US"/>
              </w:rPr>
              <w:t>the group.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0021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Pr="00B539E6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:rsidR="00BE339E" w:rsidRDefault="00B539E6" w:rsidP="001C10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>Design project and examinations</w:t>
            </w:r>
            <w:r w:rsidR="00E87A0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87A04" w:rsidRPr="00B539E6" w:rsidRDefault="00E87A04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Written/oral exam.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4E2F29" w:rsidRPr="00E87A04" w:rsidRDefault="00E87A04" w:rsidP="00F924E5">
            <w:pPr>
              <w:jc w:val="center"/>
              <w:rPr>
                <w:rFonts w:ascii="Arial" w:hAnsi="Arial" w:cs="Arial"/>
                <w:sz w:val="20"/>
                <w:szCs w:val="16"/>
                <w:highlight w:val="yellow"/>
                <w:lang w:val="en-GB"/>
              </w:rPr>
            </w:pPr>
            <w:r w:rsidRPr="00E87A04">
              <w:rPr>
                <w:rFonts w:ascii="Arial" w:hAnsi="Arial" w:cs="Arial"/>
                <w:sz w:val="20"/>
                <w:szCs w:val="16"/>
                <w:lang w:val="en-GB"/>
              </w:rPr>
              <w:t>O1 – O</w:t>
            </w:r>
            <w:r w:rsidR="00F924E5">
              <w:rPr>
                <w:rFonts w:ascii="Arial" w:hAnsi="Arial" w:cs="Arial"/>
                <w:sz w:val="20"/>
                <w:szCs w:val="16"/>
                <w:lang w:val="en-GB"/>
              </w:rPr>
              <w:t>7</w:t>
            </w: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B539E6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:rsidR="00B539E6" w:rsidRPr="00B539E6" w:rsidRDefault="00381BE1" w:rsidP="00B539E6">
            <w:pPr>
              <w:spacing w:before="20" w:after="2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B539E6"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Sanitation state in Europe and in the world.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Raw wastewater characteristics and allowed pollution concentrations in the treated wastewater.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Methods of wastewater treatment – classifications and basic unit processes.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Processes taking place in the septic tank.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Style w:val="y2iqfc"/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Principles of design, construction and operation.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Pre</w:t>
            </w:r>
            <w:r w:rsidR="006E25E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treated effluent filtration systems.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Constructed wetlands.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Clogging and de-clogging.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Long term acceptance rate and percolation tests.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Style w:val="y2iqfc"/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Style w:val="y2iqfc"/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PN-EN 12566 standard/technical report. 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On-site wastewater treatment systems – comparison.</w:t>
            </w:r>
          </w:p>
          <w:p w:rsidR="00B539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Wastewater reuse. </w:t>
            </w:r>
          </w:p>
          <w:p w:rsidR="00AE65E6" w:rsidRPr="00B539E6" w:rsidRDefault="00B539E6" w:rsidP="00B539E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Processing and utilization of sewage sludge.</w:t>
            </w:r>
          </w:p>
          <w:p w:rsidR="001C1038" w:rsidRPr="00B539E6" w:rsidRDefault="001C1038" w:rsidP="001C103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E65E6" w:rsidRPr="00B539E6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B539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539E6" w:rsidRPr="00B539E6" w:rsidRDefault="00B539E6" w:rsidP="00B539E6">
            <w:pPr>
              <w:spacing w:line="276" w:lineRule="auto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539E6">
              <w:rPr>
                <w:rFonts w:ascii="Arial" w:hAnsi="Arial" w:cs="Arial"/>
                <w:color w:val="212121"/>
                <w:sz w:val="20"/>
                <w:szCs w:val="20"/>
              </w:rPr>
              <w:t>Design project of a small wastewater treatment plant for an individual homestead. Performance of percolation test to estimate hydraulic conductivity of the native soil.</w:t>
            </w:r>
          </w:p>
          <w:p w:rsidR="000E4901" w:rsidRPr="00B539E6" w:rsidRDefault="000E4901" w:rsidP="00BB2B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381BE1" w:rsidRDefault="00381BE1" w:rsidP="00E87A0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B539E6" w:rsidRDefault="00B539E6" w:rsidP="00E87A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Score from classes (design project)</w:t>
            </w:r>
            <w:r w:rsidR="00E87A0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E339E" w:rsidRPr="00B539E6" w:rsidRDefault="00E87A04" w:rsidP="00B539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Written/oral exam.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1C1038" w:rsidRDefault="00B539E6" w:rsidP="00E87A0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  <w:p w:rsidR="001C1038" w:rsidRPr="00B539E6" w:rsidRDefault="00B539E6" w:rsidP="00B539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B539E6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B539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B539E6" w:rsidRPr="00B539E6" w:rsidRDefault="00B539E6" w:rsidP="00F924E5">
            <w:pPr>
              <w:numPr>
                <w:ilvl w:val="0"/>
                <w:numId w:val="13"/>
              </w:numPr>
              <w:spacing w:after="120"/>
              <w:ind w:left="414" w:hanging="41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39E6">
              <w:rPr>
                <w:rFonts w:ascii="Arial" w:hAnsi="Arial" w:cs="Arial"/>
                <w:sz w:val="20"/>
                <w:szCs w:val="20"/>
                <w:lang w:val="en-GB"/>
              </w:rPr>
              <w:t>US EPA. Onsite Wastewater Treatment Systems Manual</w:t>
            </w:r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 xml:space="preserve"> (2002) </w:t>
            </w:r>
            <w:r w:rsidRPr="00B539E6">
              <w:rPr>
                <w:rFonts w:ascii="Arial" w:hAnsi="Arial" w:cs="Arial"/>
                <w:sz w:val="20"/>
                <w:szCs w:val="20"/>
                <w:lang w:val="en-GB"/>
              </w:rPr>
              <w:t>https://www.epa.gov/sites/production/files/ 2015-06/documents/2004_07_07_septics_septic_2002_osdm_all.pdf</w:t>
            </w:r>
          </w:p>
          <w:p w:rsidR="00B539E6" w:rsidRPr="00B539E6" w:rsidRDefault="00B539E6" w:rsidP="00F924E5">
            <w:pPr>
              <w:numPr>
                <w:ilvl w:val="0"/>
                <w:numId w:val="13"/>
              </w:numPr>
              <w:spacing w:after="120"/>
              <w:ind w:left="414" w:hanging="414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539E6">
              <w:rPr>
                <w:rFonts w:ascii="Arial" w:hAnsi="Arial" w:cs="Arial"/>
                <w:bCs/>
                <w:sz w:val="20"/>
                <w:szCs w:val="20"/>
                <w:lang w:val="en-US"/>
              </w:rPr>
              <w:t>EN 12566 - Small wastewater treatment systems for up to 50 PE</w:t>
            </w:r>
          </w:p>
          <w:p w:rsidR="00B539E6" w:rsidRPr="00B539E6" w:rsidRDefault="00B539E6" w:rsidP="00F924E5">
            <w:pPr>
              <w:numPr>
                <w:ilvl w:val="0"/>
                <w:numId w:val="13"/>
              </w:numPr>
              <w:spacing w:after="120"/>
              <w:ind w:left="414" w:hanging="4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>NSAI (2014) Guidance on the selection, installation and use of small wastewater treatment systems for domestic wastewater up to 50 PE</w:t>
            </w:r>
          </w:p>
          <w:p w:rsidR="00B539E6" w:rsidRPr="00B539E6" w:rsidRDefault="00B539E6" w:rsidP="00F924E5">
            <w:pPr>
              <w:numPr>
                <w:ilvl w:val="0"/>
                <w:numId w:val="13"/>
              </w:numPr>
              <w:spacing w:after="120"/>
              <w:ind w:left="414" w:hanging="414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>Spychała</w:t>
            </w:r>
            <w:proofErr w:type="spellEnd"/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>Pilc</w:t>
            </w:r>
            <w:proofErr w:type="spellEnd"/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 xml:space="preserve"> L. (2011) Can Earthworms De-Clog Sand Filters? Polish Journal of Environmental Studies, Vol. 20, No 4, 1037-1401</w:t>
            </w:r>
          </w:p>
          <w:p w:rsidR="00000DFF" w:rsidRPr="00B539E6" w:rsidRDefault="00B539E6" w:rsidP="00F924E5">
            <w:pPr>
              <w:numPr>
                <w:ilvl w:val="0"/>
                <w:numId w:val="13"/>
              </w:numPr>
              <w:spacing w:after="120"/>
              <w:ind w:left="414" w:hanging="414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>Spychała</w:t>
            </w:r>
            <w:proofErr w:type="spellEnd"/>
            <w:r w:rsidRPr="00B539E6">
              <w:rPr>
                <w:rFonts w:ascii="Arial" w:hAnsi="Arial" w:cs="Arial"/>
                <w:sz w:val="20"/>
                <w:szCs w:val="20"/>
                <w:lang w:val="en-US"/>
              </w:rPr>
              <w:t xml:space="preserve"> M., Pawlak M., Makowska M. (2020) Influence of solids contained in septic tank effluent on lifespan of soil infiltration systems, 181, 204–212</w:t>
            </w:r>
          </w:p>
        </w:tc>
      </w:tr>
    </w:tbl>
    <w:p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F4B"/>
    <w:multiLevelType w:val="hybridMultilevel"/>
    <w:tmpl w:val="E14CD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6F6393"/>
    <w:multiLevelType w:val="hybridMultilevel"/>
    <w:tmpl w:val="8F02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39E"/>
    <w:rsid w:val="00000DFF"/>
    <w:rsid w:val="0000216A"/>
    <w:rsid w:val="00012EDD"/>
    <w:rsid w:val="00053136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94ACC"/>
    <w:rsid w:val="001951D6"/>
    <w:rsid w:val="001A32D9"/>
    <w:rsid w:val="001B6D7E"/>
    <w:rsid w:val="001C1038"/>
    <w:rsid w:val="0020564D"/>
    <w:rsid w:val="00211D7C"/>
    <w:rsid w:val="00220C16"/>
    <w:rsid w:val="002709BA"/>
    <w:rsid w:val="002732AF"/>
    <w:rsid w:val="00290605"/>
    <w:rsid w:val="002A7497"/>
    <w:rsid w:val="002F2B1D"/>
    <w:rsid w:val="003113DD"/>
    <w:rsid w:val="00313E1E"/>
    <w:rsid w:val="00327774"/>
    <w:rsid w:val="00343F6D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E2F29"/>
    <w:rsid w:val="00510ED3"/>
    <w:rsid w:val="00515420"/>
    <w:rsid w:val="005220BB"/>
    <w:rsid w:val="005419F7"/>
    <w:rsid w:val="005471FF"/>
    <w:rsid w:val="00573245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87545"/>
    <w:rsid w:val="006B5C3A"/>
    <w:rsid w:val="006D19CA"/>
    <w:rsid w:val="006D7628"/>
    <w:rsid w:val="006E25E8"/>
    <w:rsid w:val="007024FC"/>
    <w:rsid w:val="007572D3"/>
    <w:rsid w:val="00757D4D"/>
    <w:rsid w:val="0076260A"/>
    <w:rsid w:val="00771029"/>
    <w:rsid w:val="00772BD3"/>
    <w:rsid w:val="00792BF1"/>
    <w:rsid w:val="007D244F"/>
    <w:rsid w:val="007D4A55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8C4B69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230E5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539E6"/>
    <w:rsid w:val="00B649F9"/>
    <w:rsid w:val="00B67AFA"/>
    <w:rsid w:val="00B75A6E"/>
    <w:rsid w:val="00B914CA"/>
    <w:rsid w:val="00BB2B20"/>
    <w:rsid w:val="00BE339E"/>
    <w:rsid w:val="00C34AB7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87A04"/>
    <w:rsid w:val="00EA05ED"/>
    <w:rsid w:val="00EB6EB9"/>
    <w:rsid w:val="00EB70A2"/>
    <w:rsid w:val="00ED2E48"/>
    <w:rsid w:val="00ED7460"/>
    <w:rsid w:val="00EE61FD"/>
    <w:rsid w:val="00EF51F4"/>
    <w:rsid w:val="00EF6EA0"/>
    <w:rsid w:val="00F0712E"/>
    <w:rsid w:val="00F1697F"/>
    <w:rsid w:val="00F308EA"/>
    <w:rsid w:val="00F50E16"/>
    <w:rsid w:val="00F83D3D"/>
    <w:rsid w:val="00F924E5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944F"/>
  <w15:docId w15:val="{03FE3DB5-6A08-439E-BCFE-05BBC65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4AB7"/>
    <w:rPr>
      <w:rFonts w:ascii="Courier New" w:eastAsia="Times New Roman" w:hAnsi="Courier New" w:cs="Times New Roman"/>
    </w:rPr>
  </w:style>
  <w:style w:type="character" w:customStyle="1" w:styleId="y2iqfc">
    <w:name w:val="y2iqfc"/>
    <w:basedOn w:val="Domylnaczcionkaakapitu"/>
    <w:rsid w:val="00B5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pycha&#322;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Marta</cp:lastModifiedBy>
  <cp:revision>11</cp:revision>
  <cp:lastPrinted>2018-03-06T11:13:00Z</cp:lastPrinted>
  <dcterms:created xsi:type="dcterms:W3CDTF">2022-02-20T13:01:00Z</dcterms:created>
  <dcterms:modified xsi:type="dcterms:W3CDTF">2022-04-20T11:43:00Z</dcterms:modified>
</cp:coreProperties>
</file>