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3F032" w14:textId="77777777" w:rsidR="00272B64" w:rsidRPr="0068315D" w:rsidRDefault="00272B64" w:rsidP="00272B64">
      <w:pPr>
        <w:contextualSpacing/>
        <w:jc w:val="center"/>
        <w:rPr>
          <w:color w:val="000000" w:themeColor="text1"/>
          <w:sz w:val="22"/>
        </w:rPr>
      </w:pPr>
      <w:r w:rsidRPr="0068315D">
        <w:rPr>
          <w:b/>
          <w:color w:val="000000" w:themeColor="text1"/>
          <w:sz w:val="22"/>
        </w:rPr>
        <w:t>SYLLABUS</w:t>
      </w:r>
    </w:p>
    <w:p w14:paraId="7EC29184" w14:textId="77777777" w:rsidR="00272B64" w:rsidRPr="0068315D" w:rsidRDefault="00272B64" w:rsidP="00272B64">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272B64" w:rsidRPr="0068315D" w14:paraId="3927A0AC" w14:textId="77777777" w:rsidTr="00FF34A0">
        <w:trPr>
          <w:trHeight w:val="508"/>
          <w:jc w:val="center"/>
        </w:trPr>
        <w:tc>
          <w:tcPr>
            <w:tcW w:w="9057" w:type="dxa"/>
            <w:gridSpan w:val="7"/>
            <w:tcBorders>
              <w:top w:val="single" w:sz="12" w:space="0" w:color="auto"/>
              <w:left w:val="single" w:sz="12" w:space="0" w:color="auto"/>
            </w:tcBorders>
            <w:shd w:val="clear" w:color="auto" w:fill="auto"/>
          </w:tcPr>
          <w:p w14:paraId="09556FC4" w14:textId="77777777" w:rsidR="00272B64" w:rsidRPr="0068315D" w:rsidRDefault="00272B64" w:rsidP="00FF34A0">
            <w:pPr>
              <w:spacing w:after="0" w:line="240" w:lineRule="auto"/>
              <w:ind w:left="0" w:firstLine="0"/>
              <w:rPr>
                <w:color w:val="000000" w:themeColor="text1"/>
                <w:sz w:val="22"/>
                <w:lang w:val="en-GB"/>
              </w:rPr>
            </w:pPr>
            <w:r w:rsidRPr="0068315D">
              <w:rPr>
                <w:color w:val="000000" w:themeColor="text1"/>
                <w:sz w:val="22"/>
                <w:lang w:val="en-GB"/>
              </w:rPr>
              <w:t>Name of the course (as specified in the approved curriculum)</w:t>
            </w:r>
          </w:p>
          <w:p w14:paraId="2DAD5A97" w14:textId="519FFD6A" w:rsidR="00272B64" w:rsidRPr="00B20E94" w:rsidRDefault="001C46A1" w:rsidP="001C46A1">
            <w:pPr>
              <w:spacing w:after="0" w:line="240" w:lineRule="auto"/>
              <w:ind w:left="0" w:firstLine="0"/>
              <w:jc w:val="left"/>
              <w:rPr>
                <w:color w:val="auto"/>
                <w:sz w:val="22"/>
              </w:rPr>
            </w:pPr>
            <w:proofErr w:type="spellStart"/>
            <w:r w:rsidRPr="001C46A1">
              <w:rPr>
                <w:color w:val="auto"/>
                <w:sz w:val="22"/>
              </w:rPr>
              <w:t>Bioprocess</w:t>
            </w:r>
            <w:proofErr w:type="spellEnd"/>
            <w:r w:rsidRPr="001C46A1">
              <w:rPr>
                <w:color w:val="auto"/>
                <w:sz w:val="22"/>
              </w:rPr>
              <w:t xml:space="preserve"> </w:t>
            </w:r>
            <w:proofErr w:type="spellStart"/>
            <w:r w:rsidRPr="001C46A1">
              <w:rPr>
                <w:color w:val="auto"/>
                <w:sz w:val="22"/>
              </w:rPr>
              <w:t>technology</w:t>
            </w:r>
            <w:proofErr w:type="spellEnd"/>
          </w:p>
        </w:tc>
        <w:tc>
          <w:tcPr>
            <w:tcW w:w="1621" w:type="dxa"/>
            <w:vMerge w:val="restart"/>
            <w:tcBorders>
              <w:top w:val="single" w:sz="12" w:space="0" w:color="auto"/>
              <w:right w:val="single" w:sz="12" w:space="0" w:color="auto"/>
            </w:tcBorders>
            <w:shd w:val="clear" w:color="auto" w:fill="auto"/>
          </w:tcPr>
          <w:p w14:paraId="418FFBC2" w14:textId="77777777" w:rsidR="00272B64" w:rsidRPr="0068315D" w:rsidRDefault="00272B64" w:rsidP="00FF34A0">
            <w:pPr>
              <w:spacing w:after="0" w:line="240" w:lineRule="auto"/>
              <w:ind w:left="0" w:firstLine="0"/>
              <w:jc w:val="center"/>
              <w:rPr>
                <w:color w:val="000000" w:themeColor="text1"/>
                <w:sz w:val="22"/>
              </w:rPr>
            </w:pPr>
            <w:proofErr w:type="spellStart"/>
            <w:r w:rsidRPr="0068315D">
              <w:rPr>
                <w:color w:val="000000" w:themeColor="text1"/>
                <w:sz w:val="22"/>
              </w:rPr>
              <w:t>Number</w:t>
            </w:r>
            <w:proofErr w:type="spellEnd"/>
            <w:r w:rsidRPr="0068315D">
              <w:rPr>
                <w:color w:val="000000" w:themeColor="text1"/>
                <w:sz w:val="22"/>
              </w:rPr>
              <w:t xml:space="preserve"> of ECTS </w:t>
            </w:r>
            <w:proofErr w:type="spellStart"/>
            <w:r w:rsidRPr="0068315D">
              <w:rPr>
                <w:color w:val="000000" w:themeColor="text1"/>
                <w:sz w:val="22"/>
              </w:rPr>
              <w:t>credits</w:t>
            </w:r>
            <w:proofErr w:type="spellEnd"/>
          </w:p>
          <w:p w14:paraId="6E792905" w14:textId="4F705814" w:rsidR="00A66DAC" w:rsidRPr="0068315D" w:rsidRDefault="001C46A1" w:rsidP="00FF34A0">
            <w:pPr>
              <w:spacing w:after="0" w:line="240" w:lineRule="auto"/>
              <w:ind w:left="0" w:firstLine="0"/>
              <w:jc w:val="center"/>
              <w:rPr>
                <w:color w:val="000000" w:themeColor="text1"/>
                <w:sz w:val="22"/>
              </w:rPr>
            </w:pPr>
            <w:r>
              <w:rPr>
                <w:color w:val="000000" w:themeColor="text1"/>
                <w:sz w:val="22"/>
              </w:rPr>
              <w:t>7</w:t>
            </w:r>
          </w:p>
        </w:tc>
      </w:tr>
      <w:tr w:rsidR="00272B64" w:rsidRPr="0068315D" w14:paraId="5B128F94" w14:textId="77777777" w:rsidTr="00FF34A0">
        <w:trPr>
          <w:trHeight w:val="412"/>
          <w:jc w:val="center"/>
        </w:trPr>
        <w:tc>
          <w:tcPr>
            <w:tcW w:w="9057" w:type="dxa"/>
            <w:gridSpan w:val="7"/>
            <w:tcBorders>
              <w:left w:val="single" w:sz="12" w:space="0" w:color="auto"/>
            </w:tcBorders>
            <w:shd w:val="clear" w:color="auto" w:fill="auto"/>
          </w:tcPr>
          <w:p w14:paraId="404BCA10" w14:textId="77777777" w:rsidR="00272B64" w:rsidRPr="0068315D" w:rsidRDefault="00272B64" w:rsidP="00FF34A0">
            <w:pPr>
              <w:spacing w:after="0" w:line="240" w:lineRule="auto"/>
              <w:ind w:left="0" w:firstLine="0"/>
              <w:rPr>
                <w:color w:val="000000" w:themeColor="text1"/>
                <w:sz w:val="22"/>
                <w:lang w:val="en-GB"/>
              </w:rPr>
            </w:pPr>
            <w:r w:rsidRPr="0068315D">
              <w:rPr>
                <w:color w:val="000000" w:themeColor="text1"/>
                <w:sz w:val="22"/>
                <w:lang w:val="en-GB"/>
              </w:rPr>
              <w:t>Name of the course in Polish</w:t>
            </w:r>
          </w:p>
          <w:p w14:paraId="3693B103" w14:textId="3BB0BC79" w:rsidR="00272B64" w:rsidRPr="0068315D" w:rsidRDefault="001C46A1" w:rsidP="00FF34A0">
            <w:pPr>
              <w:spacing w:after="0" w:line="240" w:lineRule="auto"/>
              <w:ind w:left="0" w:firstLine="0"/>
              <w:rPr>
                <w:color w:val="000000" w:themeColor="text1"/>
                <w:sz w:val="22"/>
              </w:rPr>
            </w:pPr>
            <w:r>
              <w:rPr>
                <w:color w:val="000000" w:themeColor="text1"/>
                <w:sz w:val="22"/>
              </w:rPr>
              <w:t>Technologia bioprocesowa</w:t>
            </w:r>
          </w:p>
        </w:tc>
        <w:tc>
          <w:tcPr>
            <w:tcW w:w="1621" w:type="dxa"/>
            <w:vMerge/>
            <w:tcBorders>
              <w:right w:val="single" w:sz="12" w:space="0" w:color="auto"/>
            </w:tcBorders>
            <w:shd w:val="clear" w:color="auto" w:fill="auto"/>
          </w:tcPr>
          <w:p w14:paraId="5AFA9AD4" w14:textId="77777777" w:rsidR="00272B64" w:rsidRPr="0068315D" w:rsidRDefault="00272B64" w:rsidP="00FF34A0">
            <w:pPr>
              <w:spacing w:after="0" w:line="240" w:lineRule="auto"/>
              <w:ind w:left="0" w:firstLine="0"/>
              <w:rPr>
                <w:color w:val="000000" w:themeColor="text1"/>
                <w:sz w:val="22"/>
              </w:rPr>
            </w:pPr>
          </w:p>
        </w:tc>
      </w:tr>
      <w:tr w:rsidR="00272B64" w:rsidRPr="001C0D21" w14:paraId="0F24D46F" w14:textId="77777777" w:rsidTr="00FF34A0">
        <w:trPr>
          <w:jc w:val="center"/>
        </w:trPr>
        <w:tc>
          <w:tcPr>
            <w:tcW w:w="10678" w:type="dxa"/>
            <w:gridSpan w:val="8"/>
            <w:tcBorders>
              <w:left w:val="single" w:sz="12" w:space="0" w:color="auto"/>
              <w:right w:val="single" w:sz="12" w:space="0" w:color="auto"/>
            </w:tcBorders>
            <w:shd w:val="clear" w:color="auto" w:fill="auto"/>
          </w:tcPr>
          <w:p w14:paraId="721B156D" w14:textId="77777777" w:rsidR="00272B64" w:rsidRPr="0068315D" w:rsidRDefault="00272B64" w:rsidP="00FF34A0">
            <w:pPr>
              <w:spacing w:after="0" w:line="240" w:lineRule="auto"/>
              <w:ind w:left="0" w:firstLine="0"/>
              <w:rPr>
                <w:color w:val="000000" w:themeColor="text1"/>
                <w:sz w:val="22"/>
                <w:lang w:val="en-GB"/>
              </w:rPr>
            </w:pPr>
            <w:r w:rsidRPr="0068315D">
              <w:rPr>
                <w:color w:val="000000" w:themeColor="text1"/>
                <w:sz w:val="22"/>
                <w:lang w:val="en-GB"/>
              </w:rPr>
              <w:t>Unit providing the course</w:t>
            </w:r>
          </w:p>
          <w:p w14:paraId="1411EFAF" w14:textId="23E9DE3C" w:rsidR="00272B64" w:rsidRPr="0068315D" w:rsidRDefault="00A66DAC" w:rsidP="00FF34A0">
            <w:pPr>
              <w:spacing w:after="0" w:line="240" w:lineRule="auto"/>
              <w:ind w:left="0" w:firstLine="0"/>
              <w:rPr>
                <w:color w:val="000000" w:themeColor="text1"/>
                <w:sz w:val="22"/>
                <w:lang w:val="en-GB"/>
              </w:rPr>
            </w:pPr>
            <w:r w:rsidRPr="0068315D">
              <w:rPr>
                <w:color w:val="000000" w:themeColor="text1"/>
                <w:sz w:val="22"/>
                <w:lang w:val="en-GB"/>
              </w:rPr>
              <w:t>Department of Biotechnology and Food Microbiology</w:t>
            </w:r>
          </w:p>
        </w:tc>
      </w:tr>
      <w:tr w:rsidR="00272B64" w:rsidRPr="0068315D" w14:paraId="3FBB5B02" w14:textId="77777777" w:rsidTr="00FF34A0">
        <w:trPr>
          <w:jc w:val="center"/>
        </w:trPr>
        <w:tc>
          <w:tcPr>
            <w:tcW w:w="10678" w:type="dxa"/>
            <w:gridSpan w:val="8"/>
            <w:tcBorders>
              <w:left w:val="single" w:sz="12" w:space="0" w:color="auto"/>
              <w:bottom w:val="single" w:sz="4" w:space="0" w:color="auto"/>
              <w:right w:val="single" w:sz="12" w:space="0" w:color="auto"/>
            </w:tcBorders>
            <w:shd w:val="clear" w:color="auto" w:fill="auto"/>
          </w:tcPr>
          <w:p w14:paraId="12F66139" w14:textId="77777777" w:rsidR="00272B64" w:rsidRPr="0068315D" w:rsidRDefault="00272B64" w:rsidP="00FF34A0">
            <w:pPr>
              <w:spacing w:after="0" w:line="240" w:lineRule="auto"/>
              <w:ind w:left="0" w:firstLine="0"/>
              <w:rPr>
                <w:color w:val="000000" w:themeColor="text1"/>
                <w:sz w:val="22"/>
                <w:lang w:val="en-GB"/>
              </w:rPr>
            </w:pPr>
            <w:r w:rsidRPr="0068315D">
              <w:rPr>
                <w:color w:val="000000" w:themeColor="text1"/>
                <w:sz w:val="22"/>
                <w:lang w:val="en-GB"/>
              </w:rPr>
              <w:t>Course co-ordinator</w:t>
            </w:r>
          </w:p>
          <w:p w14:paraId="10FC7258" w14:textId="43D6263E" w:rsidR="00272B64" w:rsidRPr="0068315D" w:rsidRDefault="00A66DAC" w:rsidP="00FF34A0">
            <w:pPr>
              <w:spacing w:after="0" w:line="240" w:lineRule="auto"/>
              <w:ind w:left="0" w:firstLine="0"/>
              <w:rPr>
                <w:color w:val="000000" w:themeColor="text1"/>
                <w:sz w:val="22"/>
              </w:rPr>
            </w:pPr>
            <w:r w:rsidRPr="001C46A1">
              <w:rPr>
                <w:color w:val="000000" w:themeColor="text1"/>
                <w:sz w:val="22"/>
                <w:lang w:val="en-US"/>
              </w:rPr>
              <w:t xml:space="preserve">Prof. UPP </w:t>
            </w:r>
            <w:proofErr w:type="spellStart"/>
            <w:r w:rsidRPr="001C46A1">
              <w:rPr>
                <w:color w:val="000000" w:themeColor="text1"/>
                <w:sz w:val="22"/>
                <w:lang w:val="en-US"/>
              </w:rPr>
              <w:t>dr</w:t>
            </w:r>
            <w:proofErr w:type="spellEnd"/>
            <w:r w:rsidRPr="001C46A1">
              <w:rPr>
                <w:color w:val="000000" w:themeColor="text1"/>
                <w:sz w:val="22"/>
                <w:lang w:val="en-US"/>
              </w:rPr>
              <w:t xml:space="preserve"> hab. </w:t>
            </w:r>
            <w:r w:rsidR="001C46A1">
              <w:rPr>
                <w:color w:val="000000" w:themeColor="text1"/>
                <w:sz w:val="22"/>
              </w:rPr>
              <w:t>Roman Marecik</w:t>
            </w:r>
          </w:p>
        </w:tc>
      </w:tr>
      <w:tr w:rsidR="00272B64" w:rsidRPr="0068315D" w14:paraId="2DF01456" w14:textId="77777777" w:rsidTr="00FF34A0">
        <w:trPr>
          <w:jc w:val="center"/>
        </w:trPr>
        <w:tc>
          <w:tcPr>
            <w:tcW w:w="5480" w:type="dxa"/>
            <w:gridSpan w:val="4"/>
            <w:tcBorders>
              <w:left w:val="single" w:sz="12" w:space="0" w:color="auto"/>
              <w:right w:val="single" w:sz="4" w:space="0" w:color="auto"/>
            </w:tcBorders>
            <w:shd w:val="clear" w:color="auto" w:fill="auto"/>
          </w:tcPr>
          <w:p w14:paraId="119F28AE" w14:textId="77777777" w:rsidR="00272B64" w:rsidRPr="0068315D" w:rsidRDefault="00272B64" w:rsidP="00FF34A0">
            <w:pPr>
              <w:spacing w:after="0" w:line="240" w:lineRule="auto"/>
              <w:ind w:left="0" w:firstLine="0"/>
              <w:rPr>
                <w:color w:val="000000" w:themeColor="text1"/>
                <w:sz w:val="22"/>
                <w:lang w:val="en-GB"/>
              </w:rPr>
            </w:pPr>
            <w:r w:rsidRPr="0068315D">
              <w:rPr>
                <w:color w:val="000000" w:themeColor="text1"/>
                <w:sz w:val="22"/>
                <w:lang w:val="en-GB"/>
              </w:rPr>
              <w:t>Field of study</w:t>
            </w:r>
          </w:p>
          <w:p w14:paraId="21E86398" w14:textId="6DA60765" w:rsidR="00272B64" w:rsidRPr="0068315D" w:rsidRDefault="00A66DAC" w:rsidP="00FF34A0">
            <w:pPr>
              <w:spacing w:after="0" w:line="240" w:lineRule="auto"/>
              <w:ind w:left="0" w:firstLine="0"/>
              <w:rPr>
                <w:color w:val="000000" w:themeColor="text1"/>
                <w:sz w:val="22"/>
                <w:lang w:val="en-GB"/>
              </w:rPr>
            </w:pPr>
            <w:r w:rsidRPr="0068315D">
              <w:rPr>
                <w:color w:val="000000" w:themeColor="text1"/>
                <w:sz w:val="22"/>
                <w:lang w:val="en-GB"/>
              </w:rPr>
              <w:t>Biotechnology</w:t>
            </w:r>
          </w:p>
        </w:tc>
        <w:tc>
          <w:tcPr>
            <w:tcW w:w="1732" w:type="dxa"/>
            <w:tcBorders>
              <w:left w:val="single" w:sz="4" w:space="0" w:color="auto"/>
              <w:bottom w:val="single" w:sz="4" w:space="0" w:color="auto"/>
              <w:right w:val="single" w:sz="4" w:space="0" w:color="auto"/>
            </w:tcBorders>
            <w:shd w:val="clear" w:color="auto" w:fill="auto"/>
          </w:tcPr>
          <w:p w14:paraId="6B418386" w14:textId="5914BE63" w:rsidR="00272B64" w:rsidRPr="0068315D" w:rsidRDefault="00272B64" w:rsidP="00FF34A0">
            <w:pPr>
              <w:spacing w:after="0" w:line="240" w:lineRule="auto"/>
              <w:ind w:left="0" w:firstLine="0"/>
              <w:rPr>
                <w:color w:val="000000" w:themeColor="text1"/>
                <w:sz w:val="22"/>
                <w:lang w:val="en-GB"/>
              </w:rPr>
            </w:pPr>
            <w:r w:rsidRPr="0068315D">
              <w:rPr>
                <w:color w:val="000000" w:themeColor="text1"/>
                <w:sz w:val="22"/>
                <w:lang w:val="en-GB"/>
              </w:rPr>
              <w:t>Level</w:t>
            </w:r>
            <w:r w:rsidR="00A66DAC" w:rsidRPr="0068315D">
              <w:rPr>
                <w:color w:val="000000" w:themeColor="text1"/>
                <w:sz w:val="22"/>
                <w:lang w:val="en-GB"/>
              </w:rPr>
              <w:t xml:space="preserve"> second-degree studies</w:t>
            </w:r>
          </w:p>
        </w:tc>
        <w:tc>
          <w:tcPr>
            <w:tcW w:w="1732" w:type="dxa"/>
            <w:tcBorders>
              <w:left w:val="single" w:sz="4" w:space="0" w:color="auto"/>
              <w:bottom w:val="single" w:sz="4" w:space="0" w:color="auto"/>
              <w:right w:val="single" w:sz="4" w:space="0" w:color="auto"/>
            </w:tcBorders>
            <w:shd w:val="clear" w:color="auto" w:fill="auto"/>
          </w:tcPr>
          <w:p w14:paraId="4B5FAC8E" w14:textId="1DCD55B6" w:rsidR="00272B64" w:rsidRPr="0068315D" w:rsidRDefault="00272B64" w:rsidP="00FF34A0">
            <w:pPr>
              <w:spacing w:after="0" w:line="240" w:lineRule="auto"/>
              <w:ind w:left="0" w:firstLine="0"/>
              <w:rPr>
                <w:color w:val="000000" w:themeColor="text1"/>
                <w:sz w:val="22"/>
                <w:lang w:val="en-GB"/>
              </w:rPr>
            </w:pPr>
            <w:r w:rsidRPr="0068315D">
              <w:rPr>
                <w:color w:val="000000" w:themeColor="text1"/>
                <w:sz w:val="22"/>
                <w:lang w:val="en-GB"/>
              </w:rPr>
              <w:t>Profile</w:t>
            </w:r>
            <w:r w:rsidR="00A66DAC" w:rsidRPr="0068315D">
              <w:rPr>
                <w:color w:val="000000" w:themeColor="text1"/>
                <w:sz w:val="22"/>
                <w:lang w:val="en-GB"/>
              </w:rPr>
              <w:t xml:space="preserve"> academic</w:t>
            </w:r>
          </w:p>
        </w:tc>
        <w:tc>
          <w:tcPr>
            <w:tcW w:w="1734" w:type="dxa"/>
            <w:gridSpan w:val="2"/>
            <w:tcBorders>
              <w:left w:val="single" w:sz="4" w:space="0" w:color="auto"/>
              <w:bottom w:val="single" w:sz="4" w:space="0" w:color="auto"/>
              <w:right w:val="single" w:sz="12" w:space="0" w:color="auto"/>
            </w:tcBorders>
            <w:shd w:val="clear" w:color="auto" w:fill="auto"/>
          </w:tcPr>
          <w:p w14:paraId="4DCA229A" w14:textId="77777777" w:rsidR="001F2108" w:rsidRDefault="00272B64" w:rsidP="00FF34A0">
            <w:pPr>
              <w:spacing w:after="0" w:line="240" w:lineRule="auto"/>
              <w:ind w:left="0" w:firstLine="0"/>
              <w:rPr>
                <w:color w:val="000000" w:themeColor="text1"/>
                <w:sz w:val="22"/>
                <w:lang w:val="en-GB"/>
              </w:rPr>
            </w:pPr>
            <w:r w:rsidRPr="0068315D">
              <w:rPr>
                <w:color w:val="000000" w:themeColor="text1"/>
                <w:sz w:val="22"/>
                <w:lang w:val="en-GB"/>
              </w:rPr>
              <w:t>Semester</w:t>
            </w:r>
            <w:r w:rsidR="00A66DAC" w:rsidRPr="0068315D">
              <w:rPr>
                <w:color w:val="000000" w:themeColor="text1"/>
                <w:sz w:val="22"/>
                <w:lang w:val="en-GB"/>
              </w:rPr>
              <w:t xml:space="preserve"> </w:t>
            </w:r>
          </w:p>
          <w:p w14:paraId="306BAD9C" w14:textId="19BA2027" w:rsidR="00272B64" w:rsidRPr="0068315D" w:rsidRDefault="001F2108" w:rsidP="00FF34A0">
            <w:pPr>
              <w:spacing w:after="0" w:line="240" w:lineRule="auto"/>
              <w:ind w:left="0" w:firstLine="0"/>
              <w:rPr>
                <w:color w:val="000000" w:themeColor="text1"/>
                <w:sz w:val="22"/>
                <w:lang w:val="en-GB"/>
              </w:rPr>
            </w:pPr>
            <w:r>
              <w:rPr>
                <w:color w:val="000000" w:themeColor="text1"/>
                <w:sz w:val="22"/>
                <w:lang w:val="en-GB"/>
              </w:rPr>
              <w:t>1 (winter)</w:t>
            </w:r>
          </w:p>
        </w:tc>
      </w:tr>
      <w:tr w:rsidR="00272B64" w:rsidRPr="0068315D" w14:paraId="007F2288" w14:textId="77777777" w:rsidTr="00FF34A0">
        <w:trPr>
          <w:trHeight w:val="461"/>
          <w:jc w:val="center"/>
        </w:trPr>
        <w:tc>
          <w:tcPr>
            <w:tcW w:w="10678" w:type="dxa"/>
            <w:gridSpan w:val="8"/>
            <w:tcBorders>
              <w:left w:val="single" w:sz="12" w:space="0" w:color="auto"/>
              <w:right w:val="single" w:sz="12" w:space="0" w:color="auto"/>
            </w:tcBorders>
            <w:shd w:val="clear" w:color="auto" w:fill="auto"/>
          </w:tcPr>
          <w:p w14:paraId="6E48F8D6" w14:textId="507B5C83" w:rsidR="00272B64" w:rsidRPr="0068315D" w:rsidRDefault="00272B64" w:rsidP="00FF34A0">
            <w:pPr>
              <w:spacing w:after="0" w:line="240" w:lineRule="auto"/>
              <w:ind w:left="0" w:firstLine="0"/>
              <w:rPr>
                <w:color w:val="000000" w:themeColor="text1"/>
                <w:sz w:val="22"/>
                <w:lang w:val="en-GB"/>
              </w:rPr>
            </w:pPr>
            <w:r w:rsidRPr="0068315D">
              <w:rPr>
                <w:color w:val="000000" w:themeColor="text1"/>
                <w:sz w:val="22"/>
                <w:lang w:val="en-GB"/>
              </w:rPr>
              <w:t xml:space="preserve">Scope / </w:t>
            </w:r>
            <w:r w:rsidR="001F2108">
              <w:rPr>
                <w:color w:val="000000" w:themeColor="text1"/>
                <w:sz w:val="22"/>
                <w:lang w:val="en-GB"/>
              </w:rPr>
              <w:t xml:space="preserve">Microbial biotechnology </w:t>
            </w:r>
          </w:p>
        </w:tc>
      </w:tr>
      <w:tr w:rsidR="00272B64" w:rsidRPr="001C0D21" w14:paraId="556124C1" w14:textId="77777777" w:rsidTr="00FF34A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shd w:val="clear" w:color="auto" w:fill="auto"/>
          </w:tcPr>
          <w:p w14:paraId="285C6764" w14:textId="77777777" w:rsidR="00272B64" w:rsidRPr="0068315D" w:rsidRDefault="00272B64" w:rsidP="00FF34A0">
            <w:pPr>
              <w:spacing w:after="0" w:line="240" w:lineRule="auto"/>
              <w:ind w:left="0" w:firstLine="0"/>
              <w:jc w:val="center"/>
              <w:rPr>
                <w:b/>
                <w:color w:val="000000" w:themeColor="text1"/>
                <w:sz w:val="22"/>
                <w:lang w:val="en-GB"/>
              </w:rPr>
            </w:pPr>
            <w:r w:rsidRPr="0068315D">
              <w:rPr>
                <w:b/>
                <w:color w:val="000000" w:themeColor="text1"/>
                <w:sz w:val="22"/>
                <w:lang w:val="en-GB"/>
              </w:rPr>
              <w:t>TYPE OF CLASSES AND COURSE LOAD</w:t>
            </w:r>
          </w:p>
          <w:p w14:paraId="7BF732B4" w14:textId="77777777" w:rsidR="00272B64" w:rsidRPr="0068315D" w:rsidRDefault="00272B64" w:rsidP="00FF34A0">
            <w:pPr>
              <w:spacing w:after="0" w:line="240" w:lineRule="auto"/>
              <w:ind w:left="0" w:firstLine="0"/>
              <w:jc w:val="center"/>
              <w:rPr>
                <w:color w:val="000000" w:themeColor="text1"/>
                <w:sz w:val="22"/>
                <w:lang w:val="en-GB"/>
              </w:rPr>
            </w:pPr>
            <w:r w:rsidRPr="0068315D">
              <w:rPr>
                <w:color w:val="000000" w:themeColor="text1"/>
                <w:sz w:val="22"/>
                <w:lang w:val="en-GB"/>
              </w:rPr>
              <w:t>(</w:t>
            </w:r>
            <w:r w:rsidRPr="0068315D">
              <w:rPr>
                <w:color w:val="000000" w:themeColor="text1"/>
                <w:lang w:val="en-US"/>
              </w:rPr>
              <w:t>Classes with teacher and student's own work</w:t>
            </w:r>
            <w:r w:rsidRPr="0068315D">
              <w:rPr>
                <w:color w:val="000000" w:themeColor="text1"/>
                <w:sz w:val="22"/>
                <w:lang w:val="en-GB"/>
              </w:rPr>
              <w:t>)</w:t>
            </w:r>
          </w:p>
        </w:tc>
      </w:tr>
      <w:tr w:rsidR="00272B64" w:rsidRPr="001C0D21" w14:paraId="73B2278C" w14:textId="77777777" w:rsidTr="00FF34A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0ACBDE01" w14:textId="77777777" w:rsidR="00272B64" w:rsidRPr="0068315D" w:rsidRDefault="00272B64" w:rsidP="00FF34A0">
            <w:pPr>
              <w:spacing w:after="0" w:line="240" w:lineRule="auto"/>
              <w:ind w:left="0" w:firstLine="0"/>
              <w:rPr>
                <w:color w:val="000000" w:themeColor="text1"/>
                <w:sz w:val="22"/>
                <w:lang w:val="en-GB"/>
              </w:rPr>
            </w:pPr>
            <w:r w:rsidRPr="0068315D">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shd w:val="clear" w:color="auto" w:fill="auto"/>
          </w:tcPr>
          <w:p w14:paraId="4A107054" w14:textId="77777777" w:rsidR="00272B64" w:rsidRPr="0068315D" w:rsidRDefault="00272B64" w:rsidP="00FF34A0">
            <w:pPr>
              <w:spacing w:after="0" w:line="240" w:lineRule="auto"/>
              <w:ind w:left="0" w:firstLine="0"/>
              <w:rPr>
                <w:b/>
                <w:color w:val="000000" w:themeColor="text1"/>
                <w:sz w:val="22"/>
                <w:lang w:val="en-GB"/>
              </w:rPr>
            </w:pPr>
            <w:r w:rsidRPr="0068315D">
              <w:rPr>
                <w:color w:val="000000" w:themeColor="text1"/>
                <w:sz w:val="22"/>
                <w:lang w:val="en-GB"/>
              </w:rPr>
              <w:t>Mode of studies: part-time</w:t>
            </w:r>
          </w:p>
        </w:tc>
      </w:tr>
      <w:tr w:rsidR="00272B64" w:rsidRPr="0068315D" w14:paraId="0ED8347F" w14:textId="77777777" w:rsidTr="00FF34A0">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14A40851" w14:textId="77777777" w:rsidR="00272B64" w:rsidRPr="0068315D" w:rsidRDefault="00272B64" w:rsidP="00FF34A0">
            <w:pPr>
              <w:spacing w:after="0" w:line="240" w:lineRule="auto"/>
              <w:ind w:left="0" w:firstLine="0"/>
              <w:rPr>
                <w:color w:val="000000" w:themeColor="text1"/>
                <w:sz w:val="20"/>
                <w:szCs w:val="20"/>
                <w:lang w:val="en-GB"/>
              </w:rPr>
            </w:pPr>
            <w:r w:rsidRPr="0068315D">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shd w:val="clear" w:color="auto" w:fill="auto"/>
          </w:tcPr>
          <w:p w14:paraId="73DFD8F9" w14:textId="79F89142" w:rsidR="00272B64" w:rsidRPr="0068315D" w:rsidRDefault="001C46A1" w:rsidP="00FF34A0">
            <w:pPr>
              <w:spacing w:after="0" w:line="240" w:lineRule="auto"/>
              <w:ind w:left="0" w:firstLine="0"/>
              <w:rPr>
                <w:color w:val="000000" w:themeColor="text1"/>
                <w:sz w:val="20"/>
                <w:szCs w:val="20"/>
                <w:lang w:val="en-GB"/>
              </w:rPr>
            </w:pPr>
            <w:r>
              <w:rPr>
                <w:color w:val="000000" w:themeColor="text1"/>
                <w:sz w:val="20"/>
                <w:szCs w:val="20"/>
                <w:lang w:val="en-GB"/>
              </w:rPr>
              <w:t>15</w:t>
            </w:r>
          </w:p>
        </w:tc>
        <w:tc>
          <w:tcPr>
            <w:tcW w:w="3718" w:type="dxa"/>
            <w:gridSpan w:val="4"/>
            <w:tcBorders>
              <w:left w:val="single" w:sz="12" w:space="0" w:color="auto"/>
              <w:bottom w:val="single" w:sz="4" w:space="0" w:color="auto"/>
              <w:right w:val="single" w:sz="4" w:space="0" w:color="auto"/>
            </w:tcBorders>
            <w:shd w:val="clear" w:color="auto" w:fill="auto"/>
          </w:tcPr>
          <w:p w14:paraId="6D93C895" w14:textId="77777777" w:rsidR="00272B64" w:rsidRPr="0068315D" w:rsidRDefault="00272B64" w:rsidP="00FF34A0">
            <w:pPr>
              <w:spacing w:after="0" w:line="240" w:lineRule="auto"/>
              <w:ind w:left="0" w:firstLine="0"/>
              <w:rPr>
                <w:color w:val="000000" w:themeColor="text1"/>
                <w:sz w:val="20"/>
                <w:szCs w:val="20"/>
                <w:lang w:val="en-GB"/>
              </w:rPr>
            </w:pPr>
            <w:r w:rsidRPr="0068315D">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shd w:val="clear" w:color="auto" w:fill="auto"/>
          </w:tcPr>
          <w:p w14:paraId="5982ED58" w14:textId="77777777" w:rsidR="00272B64" w:rsidRPr="0068315D" w:rsidRDefault="00272B64" w:rsidP="00FF34A0">
            <w:pPr>
              <w:spacing w:after="0" w:line="240" w:lineRule="auto"/>
              <w:ind w:left="0" w:firstLine="0"/>
              <w:jc w:val="center"/>
              <w:rPr>
                <w:b/>
                <w:color w:val="000000" w:themeColor="text1"/>
                <w:sz w:val="20"/>
                <w:szCs w:val="20"/>
              </w:rPr>
            </w:pPr>
          </w:p>
        </w:tc>
      </w:tr>
      <w:tr w:rsidR="00272B64" w:rsidRPr="0068315D" w14:paraId="4AFBE090" w14:textId="77777777" w:rsidTr="00FF34A0">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1762925A" w14:textId="77777777" w:rsidR="00272B64" w:rsidRPr="0068315D" w:rsidRDefault="00272B64" w:rsidP="00FF34A0">
            <w:pPr>
              <w:spacing w:after="0" w:line="240" w:lineRule="auto"/>
              <w:ind w:left="0" w:firstLine="0"/>
              <w:rPr>
                <w:color w:val="000000" w:themeColor="text1"/>
                <w:sz w:val="20"/>
                <w:szCs w:val="20"/>
                <w:lang w:val="en-GB"/>
              </w:rPr>
            </w:pPr>
            <w:r w:rsidRPr="0068315D">
              <w:rPr>
                <w:color w:val="000000" w:themeColor="text1"/>
                <w:sz w:val="20"/>
                <w:szCs w:val="20"/>
                <w:lang w:val="en-GB"/>
              </w:rPr>
              <w:t>- practical classes</w:t>
            </w:r>
          </w:p>
        </w:tc>
        <w:tc>
          <w:tcPr>
            <w:tcW w:w="849" w:type="dxa"/>
            <w:tcBorders>
              <w:left w:val="single" w:sz="12" w:space="0" w:color="auto"/>
              <w:bottom w:val="single" w:sz="4" w:space="0" w:color="auto"/>
              <w:right w:val="single" w:sz="4" w:space="0" w:color="auto"/>
            </w:tcBorders>
            <w:shd w:val="clear" w:color="auto" w:fill="auto"/>
          </w:tcPr>
          <w:p w14:paraId="3B955299" w14:textId="74E37F7C" w:rsidR="00272B64" w:rsidRPr="0068315D" w:rsidRDefault="001C46A1" w:rsidP="00FF34A0">
            <w:pPr>
              <w:spacing w:after="0" w:line="240" w:lineRule="auto"/>
              <w:ind w:left="0" w:firstLine="0"/>
              <w:rPr>
                <w:color w:val="000000" w:themeColor="text1"/>
                <w:sz w:val="20"/>
                <w:szCs w:val="20"/>
                <w:lang w:val="en-GB"/>
              </w:rPr>
            </w:pPr>
            <w:r>
              <w:rPr>
                <w:color w:val="000000" w:themeColor="text1"/>
                <w:sz w:val="20"/>
                <w:szCs w:val="20"/>
                <w:lang w:val="en-GB"/>
              </w:rPr>
              <w:t>30</w:t>
            </w:r>
          </w:p>
        </w:tc>
        <w:tc>
          <w:tcPr>
            <w:tcW w:w="3718" w:type="dxa"/>
            <w:gridSpan w:val="4"/>
            <w:tcBorders>
              <w:left w:val="single" w:sz="12" w:space="0" w:color="auto"/>
              <w:bottom w:val="single" w:sz="4" w:space="0" w:color="auto"/>
              <w:right w:val="single" w:sz="4" w:space="0" w:color="auto"/>
            </w:tcBorders>
            <w:shd w:val="clear" w:color="auto" w:fill="auto"/>
          </w:tcPr>
          <w:p w14:paraId="6A8E917E" w14:textId="77777777" w:rsidR="00272B64" w:rsidRPr="0068315D" w:rsidRDefault="00272B64" w:rsidP="00FF34A0">
            <w:pPr>
              <w:spacing w:after="0" w:line="240" w:lineRule="auto"/>
              <w:ind w:left="0" w:firstLine="0"/>
              <w:rPr>
                <w:color w:val="000000" w:themeColor="text1"/>
                <w:sz w:val="20"/>
                <w:szCs w:val="20"/>
                <w:lang w:val="en-GB"/>
              </w:rPr>
            </w:pPr>
            <w:r w:rsidRPr="0068315D">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shd w:val="clear" w:color="auto" w:fill="auto"/>
          </w:tcPr>
          <w:p w14:paraId="7A708DC6" w14:textId="77777777" w:rsidR="00272B64" w:rsidRPr="0068315D" w:rsidRDefault="00272B64" w:rsidP="00FF34A0">
            <w:pPr>
              <w:spacing w:after="0" w:line="240" w:lineRule="auto"/>
              <w:ind w:left="0" w:firstLine="0"/>
              <w:jc w:val="center"/>
              <w:rPr>
                <w:b/>
                <w:color w:val="000000" w:themeColor="text1"/>
                <w:sz w:val="20"/>
                <w:szCs w:val="20"/>
              </w:rPr>
            </w:pPr>
          </w:p>
        </w:tc>
      </w:tr>
      <w:tr w:rsidR="00272B64" w:rsidRPr="0068315D" w14:paraId="70D3CAEC" w14:textId="77777777" w:rsidTr="00FF34A0">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3BE2C310" w14:textId="77777777" w:rsidR="00272B64" w:rsidRPr="0068315D" w:rsidRDefault="00272B64" w:rsidP="00FF34A0">
            <w:pPr>
              <w:spacing w:after="0" w:line="240" w:lineRule="auto"/>
              <w:ind w:left="0" w:firstLine="0"/>
              <w:rPr>
                <w:color w:val="000000" w:themeColor="text1"/>
                <w:sz w:val="20"/>
                <w:szCs w:val="20"/>
                <w:lang w:val="en-GB"/>
              </w:rPr>
            </w:pPr>
            <w:r w:rsidRPr="0068315D">
              <w:rPr>
                <w:color w:val="000000" w:themeColor="text1"/>
                <w:sz w:val="20"/>
                <w:szCs w:val="20"/>
                <w:lang w:val="en-GB"/>
              </w:rPr>
              <w:t xml:space="preserve">- </w:t>
            </w:r>
            <w:r w:rsidRPr="0068315D">
              <w:rPr>
                <w:color w:val="000000" w:themeColor="text1"/>
                <w:sz w:val="20"/>
                <w:szCs w:val="20"/>
              </w:rPr>
              <w:t xml:space="preserve">field </w:t>
            </w:r>
            <w:proofErr w:type="spellStart"/>
            <w:r w:rsidRPr="0068315D">
              <w:rPr>
                <w:color w:val="000000" w:themeColor="text1"/>
                <w:sz w:val="20"/>
                <w:szCs w:val="20"/>
              </w:rPr>
              <w:t>classes</w:t>
            </w:r>
            <w:proofErr w:type="spellEnd"/>
          </w:p>
        </w:tc>
        <w:tc>
          <w:tcPr>
            <w:tcW w:w="849" w:type="dxa"/>
            <w:tcBorders>
              <w:left w:val="single" w:sz="12" w:space="0" w:color="auto"/>
              <w:bottom w:val="single" w:sz="4" w:space="0" w:color="auto"/>
              <w:right w:val="single" w:sz="4" w:space="0" w:color="auto"/>
            </w:tcBorders>
            <w:shd w:val="clear" w:color="auto" w:fill="auto"/>
          </w:tcPr>
          <w:p w14:paraId="056212FC" w14:textId="77777777" w:rsidR="00272B64" w:rsidRPr="0068315D" w:rsidRDefault="00272B64" w:rsidP="00FF34A0">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1E7EFCAE" w14:textId="77777777" w:rsidR="00272B64" w:rsidRPr="0068315D" w:rsidRDefault="00272B64" w:rsidP="00FF34A0">
            <w:pPr>
              <w:spacing w:after="0" w:line="240" w:lineRule="auto"/>
              <w:ind w:left="0" w:firstLine="0"/>
              <w:rPr>
                <w:color w:val="000000" w:themeColor="text1"/>
                <w:sz w:val="20"/>
                <w:szCs w:val="20"/>
                <w:lang w:val="en-GB"/>
              </w:rPr>
            </w:pPr>
            <w:r w:rsidRPr="0068315D">
              <w:rPr>
                <w:color w:val="000000" w:themeColor="text1"/>
                <w:sz w:val="20"/>
                <w:szCs w:val="20"/>
                <w:lang w:val="en-GB"/>
              </w:rPr>
              <w:t>-</w:t>
            </w:r>
            <w:r w:rsidRPr="0068315D">
              <w:rPr>
                <w:color w:val="000000" w:themeColor="text1"/>
                <w:sz w:val="20"/>
                <w:szCs w:val="20"/>
              </w:rPr>
              <w:t xml:space="preserve"> field </w:t>
            </w:r>
            <w:proofErr w:type="spellStart"/>
            <w:r w:rsidRPr="0068315D">
              <w:rPr>
                <w:color w:val="000000" w:themeColor="text1"/>
                <w:sz w:val="20"/>
                <w:szCs w:val="20"/>
              </w:rPr>
              <w:t>classes</w:t>
            </w:r>
            <w:proofErr w:type="spellEnd"/>
          </w:p>
        </w:tc>
        <w:tc>
          <w:tcPr>
            <w:tcW w:w="1621" w:type="dxa"/>
            <w:tcBorders>
              <w:left w:val="single" w:sz="4" w:space="0" w:color="auto"/>
              <w:bottom w:val="single" w:sz="4" w:space="0" w:color="auto"/>
              <w:right w:val="single" w:sz="12" w:space="0" w:color="auto"/>
            </w:tcBorders>
            <w:shd w:val="clear" w:color="auto" w:fill="auto"/>
          </w:tcPr>
          <w:p w14:paraId="08B05C5B" w14:textId="77777777" w:rsidR="00272B64" w:rsidRPr="0068315D" w:rsidRDefault="00272B64" w:rsidP="00FF34A0">
            <w:pPr>
              <w:spacing w:after="0" w:line="240" w:lineRule="auto"/>
              <w:ind w:left="0" w:firstLine="0"/>
              <w:jc w:val="center"/>
              <w:rPr>
                <w:b/>
                <w:color w:val="000000" w:themeColor="text1"/>
                <w:sz w:val="20"/>
                <w:szCs w:val="20"/>
              </w:rPr>
            </w:pPr>
          </w:p>
        </w:tc>
      </w:tr>
      <w:tr w:rsidR="00272B64" w:rsidRPr="0068315D" w14:paraId="09B78FC4" w14:textId="77777777" w:rsidTr="00FF34A0">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81CC4F6" w14:textId="77777777" w:rsidR="00272B64" w:rsidRPr="0068315D" w:rsidRDefault="00272B64" w:rsidP="00FF34A0">
            <w:pPr>
              <w:spacing w:after="0" w:line="240" w:lineRule="auto"/>
              <w:ind w:left="0" w:firstLine="0"/>
              <w:rPr>
                <w:color w:val="000000" w:themeColor="text1"/>
                <w:sz w:val="20"/>
                <w:szCs w:val="20"/>
                <w:lang w:val="en-GB"/>
              </w:rPr>
            </w:pPr>
            <w:r w:rsidRPr="0068315D">
              <w:rPr>
                <w:color w:val="000000" w:themeColor="text1"/>
                <w:sz w:val="20"/>
                <w:szCs w:val="20"/>
                <w:lang w:val="en-GB"/>
              </w:rPr>
              <w:t>-</w:t>
            </w:r>
            <w:r w:rsidRPr="0068315D">
              <w:rPr>
                <w:color w:val="000000" w:themeColor="text1"/>
                <w:sz w:val="20"/>
                <w:szCs w:val="20"/>
              </w:rPr>
              <w:t xml:space="preserve"> </w:t>
            </w:r>
            <w:proofErr w:type="spellStart"/>
            <w:r w:rsidRPr="0068315D">
              <w:rPr>
                <w:color w:val="000000" w:themeColor="text1"/>
                <w:sz w:val="20"/>
                <w:szCs w:val="20"/>
              </w:rPr>
              <w:t>labs</w:t>
            </w:r>
            <w:proofErr w:type="spellEnd"/>
          </w:p>
        </w:tc>
        <w:tc>
          <w:tcPr>
            <w:tcW w:w="849" w:type="dxa"/>
            <w:tcBorders>
              <w:left w:val="single" w:sz="12" w:space="0" w:color="auto"/>
              <w:bottom w:val="single" w:sz="4" w:space="0" w:color="auto"/>
              <w:right w:val="single" w:sz="4" w:space="0" w:color="auto"/>
            </w:tcBorders>
            <w:shd w:val="clear" w:color="auto" w:fill="auto"/>
          </w:tcPr>
          <w:p w14:paraId="52BCC358" w14:textId="77777777" w:rsidR="00272B64" w:rsidRPr="0068315D" w:rsidRDefault="00272B64" w:rsidP="00FF34A0">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2E9EE6BA" w14:textId="77777777" w:rsidR="00272B64" w:rsidRPr="0068315D" w:rsidRDefault="00272B64" w:rsidP="00FF34A0">
            <w:pPr>
              <w:spacing w:after="0" w:line="240" w:lineRule="auto"/>
              <w:ind w:left="0" w:firstLine="0"/>
              <w:rPr>
                <w:color w:val="000000" w:themeColor="text1"/>
                <w:sz w:val="20"/>
                <w:szCs w:val="20"/>
                <w:lang w:val="en-GB"/>
              </w:rPr>
            </w:pPr>
            <w:r w:rsidRPr="0068315D">
              <w:rPr>
                <w:color w:val="000000" w:themeColor="text1"/>
                <w:sz w:val="20"/>
                <w:szCs w:val="20"/>
                <w:lang w:val="en-GB"/>
              </w:rPr>
              <w:t>-</w:t>
            </w:r>
            <w:r w:rsidRPr="0068315D">
              <w:rPr>
                <w:color w:val="000000" w:themeColor="text1"/>
                <w:sz w:val="20"/>
                <w:szCs w:val="20"/>
              </w:rPr>
              <w:t xml:space="preserve"> </w:t>
            </w:r>
            <w:proofErr w:type="spellStart"/>
            <w:r w:rsidRPr="0068315D">
              <w:rPr>
                <w:color w:val="000000" w:themeColor="text1"/>
                <w:sz w:val="20"/>
                <w:szCs w:val="20"/>
              </w:rPr>
              <w:t>labs</w:t>
            </w:r>
            <w:proofErr w:type="spellEnd"/>
          </w:p>
        </w:tc>
        <w:tc>
          <w:tcPr>
            <w:tcW w:w="1621" w:type="dxa"/>
            <w:tcBorders>
              <w:left w:val="single" w:sz="4" w:space="0" w:color="auto"/>
              <w:bottom w:val="single" w:sz="4" w:space="0" w:color="auto"/>
              <w:right w:val="single" w:sz="12" w:space="0" w:color="auto"/>
            </w:tcBorders>
            <w:shd w:val="clear" w:color="auto" w:fill="auto"/>
          </w:tcPr>
          <w:p w14:paraId="21064CA8" w14:textId="77777777" w:rsidR="00272B64" w:rsidRPr="0068315D" w:rsidRDefault="00272B64" w:rsidP="00FF34A0">
            <w:pPr>
              <w:spacing w:after="0" w:line="240" w:lineRule="auto"/>
              <w:ind w:left="0" w:firstLine="0"/>
              <w:jc w:val="center"/>
              <w:rPr>
                <w:b/>
                <w:color w:val="000000" w:themeColor="text1"/>
                <w:sz w:val="20"/>
                <w:szCs w:val="20"/>
              </w:rPr>
            </w:pPr>
          </w:p>
        </w:tc>
      </w:tr>
      <w:tr w:rsidR="00272B64" w:rsidRPr="0068315D" w14:paraId="6CAEDC4F" w14:textId="77777777" w:rsidTr="00FF34A0">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621317A9" w14:textId="77777777" w:rsidR="00272B64" w:rsidRPr="0068315D" w:rsidRDefault="00272B64" w:rsidP="00FF34A0">
            <w:pPr>
              <w:spacing w:after="0" w:line="240" w:lineRule="auto"/>
              <w:ind w:left="0" w:firstLine="0"/>
              <w:rPr>
                <w:color w:val="000000" w:themeColor="text1"/>
                <w:sz w:val="20"/>
                <w:szCs w:val="20"/>
                <w:lang w:val="en-GB"/>
              </w:rPr>
            </w:pPr>
            <w:r w:rsidRPr="0068315D">
              <w:rPr>
                <w:color w:val="000000" w:themeColor="text1"/>
                <w:sz w:val="20"/>
                <w:szCs w:val="20"/>
                <w:lang w:val="en-GB"/>
              </w:rPr>
              <w:t>- consultations</w:t>
            </w:r>
          </w:p>
        </w:tc>
        <w:tc>
          <w:tcPr>
            <w:tcW w:w="849" w:type="dxa"/>
            <w:tcBorders>
              <w:left w:val="single" w:sz="12" w:space="0" w:color="auto"/>
              <w:bottom w:val="single" w:sz="4" w:space="0" w:color="auto"/>
              <w:right w:val="single" w:sz="4" w:space="0" w:color="auto"/>
            </w:tcBorders>
            <w:shd w:val="clear" w:color="auto" w:fill="auto"/>
          </w:tcPr>
          <w:p w14:paraId="117F96D9" w14:textId="7178424D" w:rsidR="00272B64" w:rsidRPr="0068315D" w:rsidRDefault="00272B64" w:rsidP="00FF34A0">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66CABE40" w14:textId="77777777" w:rsidR="00272B64" w:rsidRPr="0068315D" w:rsidRDefault="00272B64" w:rsidP="00FF34A0">
            <w:pPr>
              <w:spacing w:after="0" w:line="240" w:lineRule="auto"/>
              <w:ind w:left="0" w:firstLine="0"/>
              <w:rPr>
                <w:color w:val="000000" w:themeColor="text1"/>
                <w:sz w:val="20"/>
                <w:szCs w:val="20"/>
                <w:lang w:val="en-GB"/>
              </w:rPr>
            </w:pPr>
            <w:r w:rsidRPr="0068315D">
              <w:rPr>
                <w:color w:val="000000" w:themeColor="text1"/>
                <w:sz w:val="20"/>
                <w:szCs w:val="20"/>
                <w:lang w:val="en-GB"/>
              </w:rPr>
              <w:t>- consultations</w:t>
            </w:r>
          </w:p>
        </w:tc>
        <w:tc>
          <w:tcPr>
            <w:tcW w:w="1621" w:type="dxa"/>
            <w:tcBorders>
              <w:left w:val="single" w:sz="4" w:space="0" w:color="auto"/>
              <w:bottom w:val="single" w:sz="4" w:space="0" w:color="auto"/>
              <w:right w:val="single" w:sz="12" w:space="0" w:color="auto"/>
            </w:tcBorders>
            <w:shd w:val="clear" w:color="auto" w:fill="auto"/>
          </w:tcPr>
          <w:p w14:paraId="0AF178AB" w14:textId="77777777" w:rsidR="00272B64" w:rsidRPr="0068315D" w:rsidRDefault="00272B64" w:rsidP="00FF34A0">
            <w:pPr>
              <w:spacing w:after="0" w:line="240" w:lineRule="auto"/>
              <w:ind w:left="0" w:firstLine="0"/>
              <w:jc w:val="center"/>
              <w:rPr>
                <w:b/>
                <w:color w:val="000000" w:themeColor="text1"/>
                <w:sz w:val="20"/>
                <w:szCs w:val="20"/>
              </w:rPr>
            </w:pPr>
          </w:p>
        </w:tc>
      </w:tr>
      <w:tr w:rsidR="00272B64" w:rsidRPr="0068315D" w14:paraId="4069BD24" w14:textId="77777777" w:rsidTr="00FF34A0">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B46B8A4" w14:textId="77777777" w:rsidR="00272B64" w:rsidRPr="0068315D" w:rsidRDefault="00272B64" w:rsidP="00FF34A0">
            <w:pPr>
              <w:spacing w:after="0" w:line="240" w:lineRule="auto"/>
              <w:ind w:left="0" w:firstLine="0"/>
              <w:rPr>
                <w:color w:val="000000" w:themeColor="text1"/>
                <w:sz w:val="20"/>
                <w:szCs w:val="20"/>
                <w:lang w:val="en-GB"/>
              </w:rPr>
            </w:pPr>
            <w:r w:rsidRPr="0068315D">
              <w:rPr>
                <w:color w:val="000000" w:themeColor="text1"/>
                <w:sz w:val="20"/>
                <w:szCs w:val="20"/>
                <w:lang w:val="en-GB"/>
              </w:rPr>
              <w:t xml:space="preserve">- </w:t>
            </w:r>
            <w:r w:rsidRPr="0068315D">
              <w:rPr>
                <w:color w:val="000000" w:themeColor="text1"/>
                <w:sz w:val="20"/>
                <w:szCs w:val="20"/>
                <w:lang w:val="en-US"/>
              </w:rPr>
              <w:t>student’s own work</w:t>
            </w:r>
          </w:p>
        </w:tc>
        <w:tc>
          <w:tcPr>
            <w:tcW w:w="849" w:type="dxa"/>
            <w:tcBorders>
              <w:left w:val="single" w:sz="12" w:space="0" w:color="auto"/>
              <w:bottom w:val="single" w:sz="4" w:space="0" w:color="auto"/>
              <w:right w:val="single" w:sz="4" w:space="0" w:color="auto"/>
            </w:tcBorders>
            <w:shd w:val="clear" w:color="auto" w:fill="auto"/>
          </w:tcPr>
          <w:p w14:paraId="33261B75" w14:textId="328D576E" w:rsidR="00272B64" w:rsidRPr="0068315D" w:rsidRDefault="001C46A1" w:rsidP="00FF34A0">
            <w:pPr>
              <w:spacing w:after="0" w:line="240" w:lineRule="auto"/>
              <w:ind w:left="0" w:firstLine="0"/>
              <w:rPr>
                <w:color w:val="000000" w:themeColor="text1"/>
                <w:sz w:val="20"/>
                <w:szCs w:val="20"/>
                <w:lang w:val="en-GB"/>
              </w:rPr>
            </w:pPr>
            <w:r>
              <w:rPr>
                <w:color w:val="000000" w:themeColor="text1"/>
                <w:sz w:val="20"/>
                <w:szCs w:val="20"/>
                <w:lang w:val="en-GB"/>
              </w:rPr>
              <w:t>1</w:t>
            </w:r>
            <w:r w:rsidR="001D5EA2">
              <w:rPr>
                <w:color w:val="000000" w:themeColor="text1"/>
                <w:sz w:val="20"/>
                <w:szCs w:val="20"/>
                <w:lang w:val="en-GB"/>
              </w:rPr>
              <w:t>1</w:t>
            </w:r>
            <w:r>
              <w:rPr>
                <w:color w:val="000000" w:themeColor="text1"/>
                <w:sz w:val="20"/>
                <w:szCs w:val="20"/>
                <w:lang w:val="en-GB"/>
              </w:rPr>
              <w:t>0</w:t>
            </w:r>
          </w:p>
        </w:tc>
        <w:tc>
          <w:tcPr>
            <w:tcW w:w="3718" w:type="dxa"/>
            <w:gridSpan w:val="4"/>
            <w:tcBorders>
              <w:left w:val="single" w:sz="12" w:space="0" w:color="auto"/>
              <w:bottom w:val="single" w:sz="4" w:space="0" w:color="auto"/>
              <w:right w:val="single" w:sz="4" w:space="0" w:color="auto"/>
            </w:tcBorders>
            <w:shd w:val="clear" w:color="auto" w:fill="auto"/>
          </w:tcPr>
          <w:p w14:paraId="57F833F7" w14:textId="77777777" w:rsidR="00272B64" w:rsidRPr="0068315D" w:rsidRDefault="00272B64" w:rsidP="00FF34A0">
            <w:pPr>
              <w:spacing w:after="0" w:line="240" w:lineRule="auto"/>
              <w:ind w:left="0" w:firstLine="0"/>
              <w:rPr>
                <w:color w:val="000000" w:themeColor="text1"/>
                <w:sz w:val="20"/>
                <w:szCs w:val="20"/>
                <w:lang w:val="en-GB"/>
              </w:rPr>
            </w:pPr>
            <w:r w:rsidRPr="0068315D">
              <w:rPr>
                <w:color w:val="000000" w:themeColor="text1"/>
                <w:sz w:val="20"/>
                <w:szCs w:val="20"/>
                <w:lang w:val="en-GB"/>
              </w:rPr>
              <w:t xml:space="preserve">- </w:t>
            </w:r>
            <w:r w:rsidRPr="0068315D">
              <w:rPr>
                <w:color w:val="000000" w:themeColor="text1"/>
                <w:sz w:val="20"/>
                <w:szCs w:val="20"/>
                <w:lang w:val="en-US"/>
              </w:rPr>
              <w:t>student’s own work</w:t>
            </w:r>
          </w:p>
        </w:tc>
        <w:tc>
          <w:tcPr>
            <w:tcW w:w="1621" w:type="dxa"/>
            <w:tcBorders>
              <w:left w:val="single" w:sz="4" w:space="0" w:color="auto"/>
              <w:bottom w:val="single" w:sz="4" w:space="0" w:color="auto"/>
              <w:right w:val="single" w:sz="12" w:space="0" w:color="auto"/>
            </w:tcBorders>
            <w:shd w:val="clear" w:color="auto" w:fill="auto"/>
          </w:tcPr>
          <w:p w14:paraId="67EE6A1D" w14:textId="77777777" w:rsidR="00272B64" w:rsidRPr="0068315D" w:rsidRDefault="00272B64" w:rsidP="00FF34A0">
            <w:pPr>
              <w:spacing w:after="0" w:line="240" w:lineRule="auto"/>
              <w:ind w:left="0" w:firstLine="0"/>
              <w:jc w:val="center"/>
              <w:rPr>
                <w:b/>
                <w:color w:val="000000" w:themeColor="text1"/>
                <w:sz w:val="20"/>
                <w:szCs w:val="20"/>
              </w:rPr>
            </w:pPr>
          </w:p>
        </w:tc>
      </w:tr>
      <w:tr w:rsidR="00272B64" w:rsidRPr="0068315D" w14:paraId="2FAB05EF" w14:textId="77777777" w:rsidTr="00FF34A0">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3389E96B" w14:textId="77777777" w:rsidR="00272B64" w:rsidRPr="0068315D" w:rsidRDefault="00272B64" w:rsidP="00FF34A0">
            <w:pPr>
              <w:spacing w:after="0" w:line="240" w:lineRule="auto"/>
              <w:ind w:left="0" w:firstLine="0"/>
              <w:rPr>
                <w:color w:val="000000" w:themeColor="text1"/>
                <w:sz w:val="20"/>
                <w:szCs w:val="20"/>
                <w:lang w:val="en-GB"/>
              </w:rPr>
            </w:pPr>
            <w:r w:rsidRPr="0068315D">
              <w:rPr>
                <w:color w:val="000000" w:themeColor="text1"/>
                <w:sz w:val="20"/>
                <w:szCs w:val="20"/>
                <w:lang w:val="en-GB"/>
              </w:rPr>
              <w:t xml:space="preserve">- </w:t>
            </w:r>
            <w:proofErr w:type="spellStart"/>
            <w:r w:rsidRPr="0068315D">
              <w:rPr>
                <w:color w:val="000000" w:themeColor="text1"/>
                <w:sz w:val="20"/>
                <w:szCs w:val="20"/>
              </w:rPr>
              <w:t>others</w:t>
            </w:r>
            <w:proofErr w:type="spellEnd"/>
          </w:p>
        </w:tc>
        <w:tc>
          <w:tcPr>
            <w:tcW w:w="849" w:type="dxa"/>
            <w:tcBorders>
              <w:left w:val="single" w:sz="12" w:space="0" w:color="auto"/>
              <w:bottom w:val="single" w:sz="4" w:space="0" w:color="auto"/>
              <w:right w:val="single" w:sz="4" w:space="0" w:color="auto"/>
            </w:tcBorders>
            <w:shd w:val="clear" w:color="auto" w:fill="auto"/>
          </w:tcPr>
          <w:p w14:paraId="4CCC7175" w14:textId="77777777" w:rsidR="00272B64" w:rsidRPr="0068315D" w:rsidRDefault="00272B64" w:rsidP="00FF34A0">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5A296933" w14:textId="77777777" w:rsidR="00272B64" w:rsidRPr="0068315D" w:rsidRDefault="00272B64" w:rsidP="00FF34A0">
            <w:pPr>
              <w:spacing w:after="0" w:line="240" w:lineRule="auto"/>
              <w:ind w:left="0" w:firstLine="0"/>
              <w:rPr>
                <w:color w:val="000000" w:themeColor="text1"/>
                <w:sz w:val="20"/>
                <w:szCs w:val="20"/>
                <w:lang w:val="en-GB"/>
              </w:rPr>
            </w:pPr>
            <w:r w:rsidRPr="0068315D">
              <w:rPr>
                <w:color w:val="000000" w:themeColor="text1"/>
                <w:sz w:val="20"/>
                <w:szCs w:val="20"/>
                <w:lang w:val="en-GB"/>
              </w:rPr>
              <w:t>-</w:t>
            </w:r>
            <w:r w:rsidRPr="0068315D">
              <w:rPr>
                <w:color w:val="000000" w:themeColor="text1"/>
                <w:sz w:val="20"/>
                <w:szCs w:val="20"/>
              </w:rPr>
              <w:t xml:space="preserve"> </w:t>
            </w:r>
            <w:proofErr w:type="spellStart"/>
            <w:r w:rsidRPr="0068315D">
              <w:rPr>
                <w:color w:val="000000" w:themeColor="text1"/>
                <w:sz w:val="20"/>
                <w:szCs w:val="20"/>
              </w:rPr>
              <w:t>others</w:t>
            </w:r>
            <w:proofErr w:type="spellEnd"/>
          </w:p>
        </w:tc>
        <w:tc>
          <w:tcPr>
            <w:tcW w:w="1621" w:type="dxa"/>
            <w:tcBorders>
              <w:left w:val="single" w:sz="4" w:space="0" w:color="auto"/>
              <w:bottom w:val="single" w:sz="4" w:space="0" w:color="auto"/>
              <w:right w:val="single" w:sz="12" w:space="0" w:color="auto"/>
            </w:tcBorders>
            <w:shd w:val="clear" w:color="auto" w:fill="auto"/>
          </w:tcPr>
          <w:p w14:paraId="01B59F40" w14:textId="77777777" w:rsidR="00272B64" w:rsidRPr="0068315D" w:rsidRDefault="00272B64" w:rsidP="00FF34A0">
            <w:pPr>
              <w:spacing w:after="0" w:line="240" w:lineRule="auto"/>
              <w:ind w:left="0" w:firstLine="0"/>
              <w:jc w:val="center"/>
              <w:rPr>
                <w:b/>
                <w:color w:val="000000" w:themeColor="text1"/>
                <w:sz w:val="20"/>
                <w:szCs w:val="20"/>
              </w:rPr>
            </w:pPr>
          </w:p>
        </w:tc>
      </w:tr>
      <w:tr w:rsidR="00272B64" w:rsidRPr="0068315D" w14:paraId="3631422E" w14:textId="77777777" w:rsidTr="00FF34A0">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4F0F77B2" w14:textId="77777777" w:rsidR="00272B64" w:rsidRPr="0068315D" w:rsidRDefault="00272B64" w:rsidP="00FF34A0">
            <w:pPr>
              <w:spacing w:after="0" w:line="240" w:lineRule="auto"/>
              <w:ind w:left="0" w:firstLine="0"/>
              <w:jc w:val="right"/>
              <w:rPr>
                <w:color w:val="000000" w:themeColor="text1"/>
                <w:sz w:val="22"/>
                <w:lang w:val="en-GB"/>
              </w:rPr>
            </w:pPr>
            <w:bookmarkStart w:id="0" w:name="_Hlk56673045"/>
            <w:r w:rsidRPr="0068315D">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1F6FB84A" w14:textId="05101D8B" w:rsidR="00272B64" w:rsidRPr="0068315D" w:rsidRDefault="00A66DAC" w:rsidP="00FF34A0">
            <w:pPr>
              <w:spacing w:after="0" w:line="240" w:lineRule="auto"/>
              <w:ind w:left="0" w:firstLine="0"/>
              <w:jc w:val="right"/>
              <w:rPr>
                <w:color w:val="000000" w:themeColor="text1"/>
                <w:sz w:val="22"/>
                <w:lang w:val="en-GB"/>
              </w:rPr>
            </w:pPr>
            <w:r w:rsidRPr="0068315D">
              <w:rPr>
                <w:color w:val="000000" w:themeColor="text1"/>
                <w:sz w:val="22"/>
                <w:lang w:val="en-GB"/>
              </w:rPr>
              <w:t>1</w:t>
            </w:r>
            <w:r w:rsidR="001C46A1">
              <w:rPr>
                <w:color w:val="000000" w:themeColor="text1"/>
                <w:sz w:val="22"/>
                <w:lang w:val="en-GB"/>
              </w:rPr>
              <w:t>5</w:t>
            </w:r>
            <w:r w:rsidRPr="0068315D">
              <w:rPr>
                <w:color w:val="000000" w:themeColor="text1"/>
                <w:sz w:val="22"/>
                <w:lang w:val="en-GB"/>
              </w:rPr>
              <w:t>5</w:t>
            </w:r>
          </w:p>
        </w:tc>
        <w:tc>
          <w:tcPr>
            <w:tcW w:w="3718" w:type="dxa"/>
            <w:gridSpan w:val="4"/>
            <w:tcBorders>
              <w:top w:val="single" w:sz="4" w:space="0" w:color="auto"/>
              <w:left w:val="single" w:sz="12" w:space="0" w:color="auto"/>
              <w:bottom w:val="single" w:sz="12" w:space="0" w:color="auto"/>
              <w:right w:val="single" w:sz="4" w:space="0" w:color="auto"/>
            </w:tcBorders>
            <w:shd w:val="clear" w:color="auto" w:fill="auto"/>
          </w:tcPr>
          <w:p w14:paraId="1BFDB372" w14:textId="77777777" w:rsidR="00272B64" w:rsidRPr="0068315D" w:rsidRDefault="00272B64" w:rsidP="00FF34A0">
            <w:pPr>
              <w:spacing w:after="0" w:line="240" w:lineRule="auto"/>
              <w:ind w:left="0" w:firstLine="0"/>
              <w:jc w:val="right"/>
              <w:rPr>
                <w:color w:val="000000" w:themeColor="text1"/>
                <w:sz w:val="22"/>
                <w:lang w:val="en-GB"/>
              </w:rPr>
            </w:pPr>
            <w:r w:rsidRPr="0068315D">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6ED9D79B" w14:textId="77777777" w:rsidR="00272B64" w:rsidRPr="0068315D" w:rsidRDefault="00272B64" w:rsidP="00FF34A0">
            <w:pPr>
              <w:spacing w:after="0" w:line="240" w:lineRule="auto"/>
              <w:ind w:left="0" w:firstLine="0"/>
              <w:jc w:val="center"/>
              <w:rPr>
                <w:b/>
                <w:color w:val="000000" w:themeColor="text1"/>
                <w:sz w:val="22"/>
              </w:rPr>
            </w:pPr>
          </w:p>
        </w:tc>
      </w:tr>
      <w:bookmarkEnd w:id="0"/>
      <w:tr w:rsidR="00272B64" w:rsidRPr="001C0D21" w14:paraId="2A48D4BD" w14:textId="77777777" w:rsidTr="00FF34A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1AC4B5B5" w14:textId="77777777" w:rsidR="00272B64" w:rsidRPr="0068315D" w:rsidRDefault="00272B64" w:rsidP="00FF34A0">
            <w:pPr>
              <w:spacing w:after="0" w:line="240" w:lineRule="auto"/>
              <w:ind w:left="0" w:firstLine="0"/>
              <w:jc w:val="center"/>
              <w:rPr>
                <w:b/>
                <w:color w:val="000000" w:themeColor="text1"/>
                <w:sz w:val="22"/>
                <w:lang w:val="en-GB"/>
              </w:rPr>
            </w:pPr>
            <w:r w:rsidRPr="0068315D">
              <w:rPr>
                <w:b/>
                <w:color w:val="000000" w:themeColor="text1"/>
                <w:sz w:val="22"/>
                <w:lang w:val="en-GB"/>
              </w:rPr>
              <w:t>OBJECTIVE OF THE COURSE</w:t>
            </w:r>
          </w:p>
          <w:p w14:paraId="077B8FD0" w14:textId="094EBEBB" w:rsidR="00272B64" w:rsidRPr="001F2108" w:rsidRDefault="001C46A1" w:rsidP="001F2108">
            <w:pPr>
              <w:rPr>
                <w:lang w:val="en-US"/>
              </w:rPr>
            </w:pPr>
            <w:r>
              <w:rPr>
                <w:lang w:val="en-US"/>
              </w:rPr>
              <w:t xml:space="preserve">The aim of the course is to provide the students with </w:t>
            </w:r>
            <w:r w:rsidRPr="00206AD0">
              <w:rPr>
                <w:lang w:val="en-US"/>
              </w:rPr>
              <w:t xml:space="preserve">general comprehension and training in industrial microbial bioprocesses. </w:t>
            </w:r>
            <w:r w:rsidR="001F2108" w:rsidRPr="001F2108">
              <w:rPr>
                <w:lang w:val="en-US"/>
              </w:rPr>
              <w:t xml:space="preserve">The student gains knowledge of the main </w:t>
            </w:r>
            <w:r w:rsidR="001F2108">
              <w:rPr>
                <w:lang w:val="en-US"/>
              </w:rPr>
              <w:t xml:space="preserve">biotechnological </w:t>
            </w:r>
            <w:r w:rsidR="001F2108" w:rsidRPr="001F2108">
              <w:rPr>
                <w:lang w:val="en-US"/>
              </w:rPr>
              <w:t>methods of production, isolation, and purification of bioproducts, as well as the methods used for their preservation.</w:t>
            </w:r>
            <w:r w:rsidR="00A66DAC" w:rsidRPr="0068315D">
              <w:rPr>
                <w:color w:val="000000" w:themeColor="text1"/>
                <w:sz w:val="20"/>
                <w:szCs w:val="20"/>
                <w:lang w:val="en-GB"/>
              </w:rPr>
              <w:t xml:space="preserve"> </w:t>
            </w:r>
          </w:p>
        </w:tc>
      </w:tr>
      <w:tr w:rsidR="00272B64" w:rsidRPr="001C46A1" w14:paraId="1AAA6D19" w14:textId="77777777" w:rsidTr="00FF34A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471616A6" w14:textId="77777777" w:rsidR="00272B64" w:rsidRPr="0068315D" w:rsidRDefault="00272B64" w:rsidP="00FF34A0">
            <w:pPr>
              <w:spacing w:after="0" w:line="240" w:lineRule="auto"/>
              <w:ind w:left="0" w:firstLine="0"/>
              <w:jc w:val="center"/>
              <w:rPr>
                <w:b/>
                <w:color w:val="000000" w:themeColor="text1"/>
                <w:sz w:val="22"/>
                <w:lang w:val="en-GB"/>
              </w:rPr>
            </w:pPr>
            <w:r w:rsidRPr="0068315D">
              <w:rPr>
                <w:b/>
                <w:color w:val="000000" w:themeColor="text1"/>
                <w:sz w:val="22"/>
                <w:lang w:val="en-GB"/>
              </w:rPr>
              <w:t>TEACHING METHODS</w:t>
            </w:r>
          </w:p>
          <w:p w14:paraId="356FBCCA" w14:textId="5B674B0A" w:rsidR="00272B64" w:rsidRPr="0040609B" w:rsidRDefault="001F2108" w:rsidP="0040609B">
            <w:pPr>
              <w:rPr>
                <w:lang w:val="en-US"/>
              </w:rPr>
            </w:pPr>
            <w:r>
              <w:rPr>
                <w:lang w:val="en-US"/>
              </w:rPr>
              <w:t>Lectures. Experimental laboratory exercises. Team work. Laboratory demonstration. Reporting and discussion of the results. Bioprocessing parameters calculations.</w:t>
            </w:r>
          </w:p>
        </w:tc>
      </w:tr>
      <w:tr w:rsidR="00272B64" w:rsidRPr="001C0D21" w14:paraId="5DB4B0C8" w14:textId="77777777" w:rsidTr="0068315D">
        <w:trPr>
          <w:trHeight w:val="825"/>
          <w:jc w:val="center"/>
        </w:trPr>
        <w:tc>
          <w:tcPr>
            <w:tcW w:w="9057" w:type="dxa"/>
            <w:gridSpan w:val="7"/>
            <w:tcBorders>
              <w:top w:val="single" w:sz="12" w:space="0" w:color="auto"/>
              <w:left w:val="single" w:sz="12" w:space="0" w:color="auto"/>
            </w:tcBorders>
            <w:shd w:val="clear" w:color="auto" w:fill="auto"/>
            <w:vAlign w:val="center"/>
          </w:tcPr>
          <w:p w14:paraId="17281826" w14:textId="77777777" w:rsidR="00272B64" w:rsidRPr="0068315D" w:rsidRDefault="00272B64" w:rsidP="00FF34A0">
            <w:pPr>
              <w:spacing w:after="0" w:line="240" w:lineRule="auto"/>
              <w:ind w:left="0" w:firstLine="0"/>
              <w:jc w:val="center"/>
              <w:rPr>
                <w:b/>
                <w:color w:val="000000" w:themeColor="text1"/>
                <w:sz w:val="22"/>
                <w:vertAlign w:val="superscript"/>
                <w:lang w:val="en-GB"/>
              </w:rPr>
            </w:pPr>
            <w:r w:rsidRPr="0068315D">
              <w:rPr>
                <w:b/>
                <w:color w:val="000000" w:themeColor="text1"/>
                <w:sz w:val="22"/>
                <w:lang w:val="en-GB"/>
              </w:rPr>
              <w:t>Course learning outcomes</w:t>
            </w:r>
          </w:p>
        </w:tc>
        <w:tc>
          <w:tcPr>
            <w:tcW w:w="1621" w:type="dxa"/>
            <w:tcBorders>
              <w:top w:val="single" w:sz="12" w:space="0" w:color="auto"/>
              <w:right w:val="single" w:sz="12" w:space="0" w:color="auto"/>
            </w:tcBorders>
            <w:shd w:val="clear" w:color="auto" w:fill="auto"/>
            <w:vAlign w:val="center"/>
          </w:tcPr>
          <w:p w14:paraId="783328E4" w14:textId="77777777" w:rsidR="00272B64" w:rsidRPr="0068315D" w:rsidRDefault="00272B64" w:rsidP="00FF34A0">
            <w:pPr>
              <w:spacing w:after="0" w:line="240" w:lineRule="auto"/>
              <w:ind w:left="0" w:firstLine="0"/>
              <w:jc w:val="center"/>
              <w:rPr>
                <w:color w:val="000000" w:themeColor="text1"/>
                <w:sz w:val="22"/>
                <w:lang w:val="en-US"/>
              </w:rPr>
            </w:pPr>
            <w:r w:rsidRPr="0068315D">
              <w:rPr>
                <w:color w:val="000000" w:themeColor="text1"/>
                <w:sz w:val="22"/>
                <w:lang w:val="en-US"/>
              </w:rPr>
              <w:t>The reference to the study field learning outcomes</w:t>
            </w:r>
          </w:p>
        </w:tc>
      </w:tr>
      <w:tr w:rsidR="00272B64" w:rsidRPr="0068315D" w14:paraId="6248AF7B" w14:textId="77777777" w:rsidTr="0040609B">
        <w:trPr>
          <w:cantSplit/>
          <w:trHeight w:hRule="exact" w:val="3282"/>
          <w:jc w:val="center"/>
        </w:trPr>
        <w:tc>
          <w:tcPr>
            <w:tcW w:w="660" w:type="dxa"/>
            <w:tcBorders>
              <w:left w:val="single" w:sz="12" w:space="0" w:color="auto"/>
            </w:tcBorders>
            <w:shd w:val="clear" w:color="auto" w:fill="auto"/>
            <w:textDirection w:val="btLr"/>
            <w:vAlign w:val="center"/>
          </w:tcPr>
          <w:p w14:paraId="77EECF88" w14:textId="77777777" w:rsidR="00272B64" w:rsidRPr="0068315D" w:rsidRDefault="00272B64" w:rsidP="00FF34A0">
            <w:pPr>
              <w:spacing w:after="0" w:line="240" w:lineRule="auto"/>
              <w:ind w:left="0" w:firstLine="0"/>
              <w:jc w:val="center"/>
              <w:rPr>
                <w:color w:val="000000" w:themeColor="text1"/>
                <w:sz w:val="22"/>
                <w:lang w:val="en-GB"/>
              </w:rPr>
            </w:pPr>
            <w:r w:rsidRPr="0068315D">
              <w:rPr>
                <w:color w:val="000000" w:themeColor="text1"/>
                <w:sz w:val="22"/>
                <w:lang w:val="en-GB"/>
              </w:rPr>
              <w:t>Knowledge</w:t>
            </w:r>
          </w:p>
        </w:tc>
        <w:tc>
          <w:tcPr>
            <w:tcW w:w="8397" w:type="dxa"/>
            <w:gridSpan w:val="6"/>
            <w:shd w:val="clear" w:color="auto" w:fill="auto"/>
          </w:tcPr>
          <w:p w14:paraId="46D00B20" w14:textId="77777777" w:rsidR="0068315D" w:rsidRPr="0040609B" w:rsidRDefault="0068315D" w:rsidP="0040609B">
            <w:pPr>
              <w:spacing w:after="0" w:line="240" w:lineRule="auto"/>
              <w:ind w:left="496" w:hanging="425"/>
              <w:rPr>
                <w:color w:val="000000" w:themeColor="text1"/>
                <w:sz w:val="22"/>
                <w:lang w:val="en-GB"/>
              </w:rPr>
            </w:pPr>
            <w:r w:rsidRPr="0040609B">
              <w:rPr>
                <w:color w:val="000000" w:themeColor="text1"/>
                <w:sz w:val="22"/>
                <w:lang w:val="en-GB"/>
              </w:rPr>
              <w:t>The graduate knows and understands:</w:t>
            </w:r>
          </w:p>
          <w:p w14:paraId="74B0B8B5" w14:textId="72F71446" w:rsidR="0040609B" w:rsidRPr="0040609B" w:rsidRDefault="0068315D" w:rsidP="0040609B">
            <w:pPr>
              <w:spacing w:after="0" w:line="240" w:lineRule="auto"/>
              <w:ind w:left="71" w:firstLine="0"/>
              <w:jc w:val="left"/>
              <w:rPr>
                <w:color w:val="auto"/>
                <w:sz w:val="22"/>
                <w:lang w:val="en-US"/>
              </w:rPr>
            </w:pPr>
            <w:r w:rsidRPr="0040609B">
              <w:rPr>
                <w:color w:val="000000" w:themeColor="text1"/>
                <w:sz w:val="22"/>
                <w:lang w:val="en-GB"/>
              </w:rPr>
              <w:t xml:space="preserve">O1: </w:t>
            </w:r>
            <w:r w:rsidR="0040609B" w:rsidRPr="0040609B">
              <w:rPr>
                <w:color w:val="auto"/>
                <w:sz w:val="22"/>
                <w:lang w:val="en-US"/>
              </w:rPr>
              <w:t xml:space="preserve">the importance of biotechnology in the modern world. </w:t>
            </w:r>
          </w:p>
          <w:p w14:paraId="3AAAECDE" w14:textId="327C139C" w:rsidR="0040609B" w:rsidRPr="0040609B" w:rsidRDefault="0040609B" w:rsidP="0040609B">
            <w:pPr>
              <w:spacing w:after="0" w:line="240" w:lineRule="auto"/>
              <w:ind w:left="496" w:hanging="425"/>
              <w:jc w:val="left"/>
              <w:rPr>
                <w:color w:val="auto"/>
                <w:sz w:val="22"/>
                <w:lang w:val="en-US"/>
              </w:rPr>
            </w:pPr>
            <w:r w:rsidRPr="0040609B">
              <w:rPr>
                <w:rFonts w:hAnsi="Symbol"/>
                <w:color w:val="auto"/>
                <w:sz w:val="22"/>
                <w:lang w:val="en-US"/>
              </w:rPr>
              <w:t>O2:</w:t>
            </w:r>
            <w:r w:rsidRPr="0040609B">
              <w:rPr>
                <w:color w:val="auto"/>
                <w:sz w:val="22"/>
                <w:lang w:val="en-US"/>
              </w:rPr>
              <w:t xml:space="preserve"> </w:t>
            </w:r>
            <w:r>
              <w:rPr>
                <w:color w:val="auto"/>
                <w:sz w:val="22"/>
                <w:lang w:val="en-US"/>
              </w:rPr>
              <w:t xml:space="preserve">the </w:t>
            </w:r>
            <w:r w:rsidRPr="0040609B">
              <w:rPr>
                <w:color w:val="auto"/>
                <w:sz w:val="22"/>
                <w:lang w:val="en-US"/>
              </w:rPr>
              <w:t xml:space="preserve">issues enabling the physicochemical characterization of biological material. </w:t>
            </w:r>
          </w:p>
          <w:p w14:paraId="4A4DD6E4" w14:textId="208DF7CF" w:rsidR="0040609B" w:rsidRPr="0040609B" w:rsidRDefault="0040609B" w:rsidP="0040609B">
            <w:pPr>
              <w:spacing w:after="0" w:line="240" w:lineRule="auto"/>
              <w:ind w:left="496" w:hanging="425"/>
              <w:jc w:val="left"/>
              <w:rPr>
                <w:color w:val="auto"/>
                <w:sz w:val="22"/>
                <w:lang w:val="en-US"/>
              </w:rPr>
            </w:pPr>
            <w:r w:rsidRPr="0040609B">
              <w:rPr>
                <w:rFonts w:hAnsi="Symbol"/>
                <w:color w:val="auto"/>
                <w:sz w:val="22"/>
                <w:lang w:val="en-US"/>
              </w:rPr>
              <w:t>O3:</w:t>
            </w:r>
            <w:r w:rsidRPr="0040609B">
              <w:rPr>
                <w:color w:val="auto"/>
                <w:sz w:val="22"/>
                <w:lang w:val="en-US"/>
              </w:rPr>
              <w:t xml:space="preserve"> the purpose, operating principles, structure, and functions of individual devices and tools used in biotechnology. </w:t>
            </w:r>
          </w:p>
          <w:p w14:paraId="2739C54B" w14:textId="18076718" w:rsidR="0040609B" w:rsidRPr="0040609B" w:rsidRDefault="0040609B" w:rsidP="0040609B">
            <w:pPr>
              <w:spacing w:after="0" w:line="240" w:lineRule="auto"/>
              <w:ind w:left="496" w:hanging="425"/>
              <w:jc w:val="left"/>
              <w:rPr>
                <w:color w:val="auto"/>
                <w:sz w:val="22"/>
                <w:lang w:val="en-US"/>
              </w:rPr>
            </w:pPr>
            <w:r w:rsidRPr="0040609B">
              <w:rPr>
                <w:rFonts w:hAnsi="Symbol"/>
                <w:color w:val="auto"/>
                <w:sz w:val="22"/>
                <w:lang w:val="en-US"/>
              </w:rPr>
              <w:t>O4:</w:t>
            </w:r>
            <w:r w:rsidRPr="0040609B">
              <w:rPr>
                <w:b/>
                <w:bCs/>
                <w:color w:val="auto"/>
                <w:sz w:val="22"/>
                <w:lang w:val="en-US"/>
              </w:rPr>
              <w:t>.</w:t>
            </w:r>
            <w:r w:rsidRPr="0040609B">
              <w:rPr>
                <w:color w:val="auto"/>
                <w:sz w:val="22"/>
                <w:lang w:val="en-US"/>
              </w:rPr>
              <w:t xml:space="preserve"> the most important concepts and terms related to processes involving biological elements. </w:t>
            </w:r>
          </w:p>
          <w:p w14:paraId="79B2DB71" w14:textId="4C7B75BC" w:rsidR="00272B64" w:rsidRPr="0068315D" w:rsidRDefault="0040609B" w:rsidP="0040609B">
            <w:pPr>
              <w:spacing w:after="0" w:line="240" w:lineRule="auto"/>
              <w:ind w:left="496" w:hanging="425"/>
              <w:rPr>
                <w:color w:val="000000" w:themeColor="text1"/>
                <w:sz w:val="22"/>
                <w:lang w:val="en-GB"/>
              </w:rPr>
            </w:pPr>
            <w:r w:rsidRPr="0040609B">
              <w:rPr>
                <w:rFonts w:hAnsi="Symbol"/>
                <w:color w:val="auto"/>
                <w:sz w:val="22"/>
                <w:lang w:val="en-US"/>
              </w:rPr>
              <w:t>O5:</w:t>
            </w:r>
            <w:r w:rsidRPr="0040609B">
              <w:rPr>
                <w:color w:val="auto"/>
                <w:sz w:val="22"/>
                <w:lang w:val="en-US"/>
              </w:rPr>
              <w:t xml:space="preserve"> the basic unit processes and their applications in the biotechnology industry.</w:t>
            </w:r>
          </w:p>
        </w:tc>
        <w:tc>
          <w:tcPr>
            <w:tcW w:w="1621" w:type="dxa"/>
            <w:tcBorders>
              <w:right w:val="single" w:sz="12" w:space="0" w:color="auto"/>
            </w:tcBorders>
            <w:shd w:val="clear" w:color="auto" w:fill="auto"/>
          </w:tcPr>
          <w:p w14:paraId="4113C017" w14:textId="77777777" w:rsidR="0068315D" w:rsidRPr="001C46A1" w:rsidRDefault="0068315D" w:rsidP="0068315D">
            <w:pPr>
              <w:spacing w:after="0" w:line="240" w:lineRule="auto"/>
              <w:ind w:left="0" w:firstLine="0"/>
              <w:rPr>
                <w:color w:val="000000" w:themeColor="text1"/>
                <w:sz w:val="22"/>
                <w:lang w:val="en-US"/>
              </w:rPr>
            </w:pPr>
          </w:p>
          <w:p w14:paraId="4A7255DA" w14:textId="77777777" w:rsidR="0068315D" w:rsidRPr="001C46A1" w:rsidRDefault="0068315D" w:rsidP="0068315D">
            <w:pPr>
              <w:spacing w:after="0" w:line="240" w:lineRule="auto"/>
              <w:ind w:left="0" w:firstLine="0"/>
              <w:rPr>
                <w:color w:val="000000" w:themeColor="text1"/>
                <w:sz w:val="22"/>
                <w:lang w:val="en-US"/>
              </w:rPr>
            </w:pPr>
          </w:p>
          <w:p w14:paraId="53EEEA54" w14:textId="77777777" w:rsidR="0040609B" w:rsidRPr="00E70FE2" w:rsidRDefault="0040609B" w:rsidP="0040609B">
            <w:pPr>
              <w:rPr>
                <w:rFonts w:ascii="Arial" w:hAnsi="Arial" w:cs="Arial"/>
                <w:sz w:val="20"/>
                <w:szCs w:val="20"/>
                <w:lang w:val="en-GB"/>
              </w:rPr>
            </w:pPr>
            <w:r w:rsidRPr="00E70FE2">
              <w:rPr>
                <w:rFonts w:ascii="Arial" w:hAnsi="Arial" w:cs="Arial"/>
                <w:sz w:val="20"/>
                <w:szCs w:val="20"/>
                <w:lang w:val="en-GB"/>
              </w:rPr>
              <w:t xml:space="preserve">BT1A_W12 </w:t>
            </w:r>
          </w:p>
          <w:p w14:paraId="0FA0876A" w14:textId="77777777" w:rsidR="0040609B" w:rsidRPr="00E70FE2" w:rsidRDefault="0040609B" w:rsidP="0040609B">
            <w:pPr>
              <w:rPr>
                <w:rFonts w:ascii="Arial" w:hAnsi="Arial" w:cs="Arial"/>
                <w:sz w:val="20"/>
                <w:szCs w:val="20"/>
              </w:rPr>
            </w:pPr>
            <w:r w:rsidRPr="00E70FE2">
              <w:rPr>
                <w:rFonts w:ascii="Arial" w:hAnsi="Arial" w:cs="Arial"/>
                <w:sz w:val="20"/>
                <w:szCs w:val="20"/>
                <w:lang w:val="en-GB"/>
              </w:rPr>
              <w:t>BT1A_W15</w:t>
            </w:r>
          </w:p>
          <w:p w14:paraId="5D996F1E" w14:textId="2F57BCB3" w:rsidR="00272B64" w:rsidRPr="0068315D" w:rsidRDefault="00272B64" w:rsidP="0068315D">
            <w:pPr>
              <w:spacing w:after="0" w:line="240" w:lineRule="auto"/>
              <w:ind w:left="0" w:firstLine="0"/>
              <w:rPr>
                <w:color w:val="000000" w:themeColor="text1"/>
                <w:sz w:val="22"/>
                <w:lang w:val="en-US"/>
              </w:rPr>
            </w:pPr>
          </w:p>
        </w:tc>
      </w:tr>
      <w:tr w:rsidR="00272B64" w:rsidRPr="0068315D" w14:paraId="68AF3E87" w14:textId="77777777" w:rsidTr="001D5EA2">
        <w:trPr>
          <w:cantSplit/>
          <w:trHeight w:hRule="exact" w:val="2848"/>
          <w:jc w:val="center"/>
        </w:trPr>
        <w:tc>
          <w:tcPr>
            <w:tcW w:w="660" w:type="dxa"/>
            <w:tcBorders>
              <w:left w:val="single" w:sz="12" w:space="0" w:color="auto"/>
            </w:tcBorders>
            <w:shd w:val="clear" w:color="auto" w:fill="auto"/>
            <w:textDirection w:val="btLr"/>
            <w:vAlign w:val="center"/>
          </w:tcPr>
          <w:p w14:paraId="1980FCDE" w14:textId="77777777" w:rsidR="00272B64" w:rsidRPr="0068315D" w:rsidRDefault="00272B64" w:rsidP="00FF34A0">
            <w:pPr>
              <w:spacing w:after="0" w:line="240" w:lineRule="auto"/>
              <w:ind w:left="0" w:firstLine="0"/>
              <w:jc w:val="center"/>
              <w:rPr>
                <w:color w:val="000000" w:themeColor="text1"/>
                <w:sz w:val="22"/>
                <w:lang w:val="en-GB"/>
              </w:rPr>
            </w:pPr>
            <w:r w:rsidRPr="0068315D">
              <w:rPr>
                <w:color w:val="000000" w:themeColor="text1"/>
                <w:sz w:val="22"/>
                <w:lang w:val="en-GB"/>
              </w:rPr>
              <w:lastRenderedPageBreak/>
              <w:t>Skills</w:t>
            </w:r>
          </w:p>
        </w:tc>
        <w:tc>
          <w:tcPr>
            <w:tcW w:w="8397" w:type="dxa"/>
            <w:gridSpan w:val="6"/>
            <w:shd w:val="clear" w:color="auto" w:fill="auto"/>
          </w:tcPr>
          <w:p w14:paraId="5BB37805" w14:textId="77777777" w:rsidR="0068315D" w:rsidRPr="00F353E2" w:rsidRDefault="0068315D" w:rsidP="0040609B">
            <w:pPr>
              <w:spacing w:after="0" w:line="240" w:lineRule="auto"/>
              <w:ind w:left="0" w:firstLine="0"/>
              <w:jc w:val="left"/>
              <w:rPr>
                <w:color w:val="000000" w:themeColor="text1"/>
                <w:sz w:val="22"/>
                <w:lang w:val="en-GB"/>
              </w:rPr>
            </w:pPr>
            <w:r w:rsidRPr="00F353E2">
              <w:rPr>
                <w:color w:val="000000" w:themeColor="text1"/>
                <w:sz w:val="22"/>
                <w:lang w:val="en-GB"/>
              </w:rPr>
              <w:t>The graduate knows how to:</w:t>
            </w:r>
          </w:p>
          <w:p w14:paraId="070BFE81" w14:textId="2E78D480" w:rsidR="0040609B" w:rsidRPr="0040609B" w:rsidRDefault="0068315D" w:rsidP="0040609B">
            <w:pPr>
              <w:spacing w:after="0" w:line="240" w:lineRule="auto"/>
              <w:ind w:left="0" w:firstLine="0"/>
              <w:jc w:val="left"/>
              <w:rPr>
                <w:color w:val="auto"/>
                <w:sz w:val="22"/>
                <w:lang w:val="en-US"/>
              </w:rPr>
            </w:pPr>
            <w:r w:rsidRPr="00F353E2">
              <w:rPr>
                <w:color w:val="000000" w:themeColor="text1"/>
                <w:sz w:val="22"/>
                <w:lang w:val="en-GB"/>
              </w:rPr>
              <w:t>O</w:t>
            </w:r>
            <w:r w:rsidR="0040609B" w:rsidRPr="00F353E2">
              <w:rPr>
                <w:color w:val="000000" w:themeColor="text1"/>
                <w:sz w:val="22"/>
                <w:lang w:val="en-GB"/>
              </w:rPr>
              <w:t>6</w:t>
            </w:r>
            <w:r w:rsidRPr="00F353E2">
              <w:rPr>
                <w:color w:val="000000" w:themeColor="text1"/>
                <w:sz w:val="22"/>
                <w:lang w:val="en-GB"/>
              </w:rPr>
              <w:t xml:space="preserve">: </w:t>
            </w:r>
            <w:r w:rsidR="0040609B" w:rsidRPr="00F353E2">
              <w:rPr>
                <w:color w:val="auto"/>
                <w:sz w:val="22"/>
                <w:lang w:val="en-US"/>
              </w:rPr>
              <w:t xml:space="preserve">operate basic laboratory equipment and instruments. </w:t>
            </w:r>
          </w:p>
          <w:p w14:paraId="722F49B1" w14:textId="111BFC23" w:rsidR="0040609B" w:rsidRPr="0040609B" w:rsidRDefault="0040609B" w:rsidP="0040609B">
            <w:pPr>
              <w:spacing w:after="0" w:line="240" w:lineRule="auto"/>
              <w:ind w:left="0" w:firstLine="0"/>
              <w:jc w:val="left"/>
              <w:rPr>
                <w:color w:val="auto"/>
                <w:sz w:val="22"/>
                <w:lang w:val="en-US"/>
              </w:rPr>
            </w:pPr>
            <w:r w:rsidRPr="00F353E2">
              <w:rPr>
                <w:rFonts w:hAnsi="Symbol"/>
                <w:color w:val="auto"/>
                <w:sz w:val="22"/>
                <w:lang w:val="en-US"/>
              </w:rPr>
              <w:t>O</w:t>
            </w:r>
            <w:r w:rsidR="00B20E94">
              <w:rPr>
                <w:rFonts w:hAnsi="Symbol"/>
                <w:color w:val="auto"/>
                <w:sz w:val="22"/>
                <w:lang w:val="en-US"/>
              </w:rPr>
              <w:t>7</w:t>
            </w:r>
            <w:r w:rsidRPr="00F353E2">
              <w:rPr>
                <w:rFonts w:hAnsi="Symbol"/>
                <w:color w:val="auto"/>
                <w:sz w:val="22"/>
                <w:lang w:val="en-US"/>
              </w:rPr>
              <w:t>:</w:t>
            </w:r>
            <w:r w:rsidRPr="00F353E2">
              <w:rPr>
                <w:color w:val="auto"/>
                <w:sz w:val="22"/>
                <w:lang w:val="en-US"/>
              </w:rPr>
              <w:t xml:space="preserve"> </w:t>
            </w:r>
            <w:r w:rsidRPr="0040609B">
              <w:rPr>
                <w:color w:val="auto"/>
                <w:sz w:val="22"/>
                <w:lang w:val="en-US"/>
              </w:rPr>
              <w:t xml:space="preserve">assess the suitability of various separation processes for a specific biotechnological process. </w:t>
            </w:r>
          </w:p>
          <w:p w14:paraId="1B2AF94C" w14:textId="3A050762" w:rsidR="0040609B" w:rsidRPr="0040609B" w:rsidRDefault="0040609B" w:rsidP="0040609B">
            <w:pPr>
              <w:spacing w:after="0" w:line="240" w:lineRule="auto"/>
              <w:ind w:left="0" w:firstLine="0"/>
              <w:jc w:val="left"/>
              <w:rPr>
                <w:color w:val="auto"/>
                <w:sz w:val="22"/>
                <w:lang w:val="en-US"/>
              </w:rPr>
            </w:pPr>
            <w:r w:rsidRPr="00F353E2">
              <w:rPr>
                <w:rFonts w:hAnsi="Symbol"/>
                <w:color w:val="auto"/>
                <w:sz w:val="22"/>
                <w:lang w:val="en-US"/>
              </w:rPr>
              <w:t>O</w:t>
            </w:r>
            <w:r w:rsidR="00B20E94">
              <w:rPr>
                <w:rFonts w:hAnsi="Symbol"/>
                <w:color w:val="auto"/>
                <w:sz w:val="22"/>
                <w:lang w:val="en-US"/>
              </w:rPr>
              <w:t>8</w:t>
            </w:r>
            <w:r w:rsidRPr="00F353E2">
              <w:rPr>
                <w:rFonts w:hAnsi="Symbol"/>
                <w:color w:val="auto"/>
                <w:sz w:val="22"/>
                <w:lang w:val="en-US"/>
              </w:rPr>
              <w:t>:</w:t>
            </w:r>
            <w:r w:rsidRPr="0040609B">
              <w:rPr>
                <w:color w:val="auto"/>
                <w:sz w:val="22"/>
                <w:lang w:val="en-US"/>
              </w:rPr>
              <w:t xml:space="preserve"> identify the main threats to the stability of biological material during processing and storage. </w:t>
            </w:r>
          </w:p>
          <w:p w14:paraId="165F57BC" w14:textId="05C6196B" w:rsidR="00272B64" w:rsidRPr="0040609B" w:rsidRDefault="0040609B" w:rsidP="0040609B">
            <w:pPr>
              <w:spacing w:after="0" w:line="240" w:lineRule="auto"/>
              <w:ind w:left="0" w:firstLine="0"/>
              <w:jc w:val="left"/>
              <w:rPr>
                <w:color w:val="000000" w:themeColor="text1"/>
                <w:sz w:val="22"/>
                <w:lang w:val="en-US"/>
              </w:rPr>
            </w:pPr>
            <w:r w:rsidRPr="00F353E2">
              <w:rPr>
                <w:rFonts w:hAnsi="Symbol"/>
                <w:color w:val="auto"/>
                <w:sz w:val="22"/>
                <w:lang w:val="en-US"/>
              </w:rPr>
              <w:t>O</w:t>
            </w:r>
            <w:r w:rsidR="00B20E94">
              <w:rPr>
                <w:rFonts w:hAnsi="Symbol"/>
                <w:color w:val="auto"/>
                <w:sz w:val="22"/>
                <w:lang w:val="en-US"/>
              </w:rPr>
              <w:t>9</w:t>
            </w:r>
            <w:r w:rsidRPr="00F353E2">
              <w:rPr>
                <w:rFonts w:hAnsi="Symbol"/>
                <w:color w:val="auto"/>
                <w:sz w:val="22"/>
                <w:lang w:val="en-US"/>
              </w:rPr>
              <w:t>:</w:t>
            </w:r>
            <w:r w:rsidRPr="00F353E2">
              <w:rPr>
                <w:color w:val="auto"/>
                <w:sz w:val="22"/>
                <w:lang w:val="en-US"/>
              </w:rPr>
              <w:t xml:space="preserve"> recognizes the complexity of the process and the influence of various factors on its efficiency.</w:t>
            </w:r>
          </w:p>
        </w:tc>
        <w:tc>
          <w:tcPr>
            <w:tcW w:w="1621" w:type="dxa"/>
            <w:tcBorders>
              <w:right w:val="single" w:sz="12" w:space="0" w:color="auto"/>
            </w:tcBorders>
            <w:shd w:val="clear" w:color="auto" w:fill="auto"/>
            <w:vAlign w:val="center"/>
          </w:tcPr>
          <w:p w14:paraId="76DCA629" w14:textId="77777777" w:rsidR="0040609B" w:rsidRPr="00E70FE2" w:rsidRDefault="0040609B" w:rsidP="0040609B">
            <w:pPr>
              <w:rPr>
                <w:rFonts w:ascii="Arial" w:hAnsi="Arial" w:cs="Arial"/>
                <w:sz w:val="20"/>
                <w:szCs w:val="20"/>
              </w:rPr>
            </w:pPr>
            <w:r w:rsidRPr="00E70FE2">
              <w:rPr>
                <w:rFonts w:ascii="Arial" w:hAnsi="Arial" w:cs="Arial"/>
                <w:sz w:val="20"/>
                <w:szCs w:val="20"/>
              </w:rPr>
              <w:t xml:space="preserve">BT1A_U05 </w:t>
            </w:r>
          </w:p>
          <w:p w14:paraId="09DF5B0C" w14:textId="77777777" w:rsidR="0040609B" w:rsidRPr="00E70FE2" w:rsidRDefault="0040609B" w:rsidP="0040609B">
            <w:pPr>
              <w:rPr>
                <w:rFonts w:ascii="Arial" w:hAnsi="Arial" w:cs="Arial"/>
                <w:sz w:val="20"/>
                <w:szCs w:val="20"/>
              </w:rPr>
            </w:pPr>
            <w:r w:rsidRPr="00E70FE2">
              <w:rPr>
                <w:rFonts w:ascii="Arial" w:hAnsi="Arial" w:cs="Arial"/>
                <w:sz w:val="20"/>
                <w:szCs w:val="20"/>
              </w:rPr>
              <w:t xml:space="preserve">BT1A_U06 </w:t>
            </w:r>
          </w:p>
          <w:p w14:paraId="58B4A16B" w14:textId="77777777" w:rsidR="0040609B" w:rsidRPr="00E70FE2" w:rsidRDefault="0040609B" w:rsidP="0040609B">
            <w:pPr>
              <w:rPr>
                <w:rFonts w:ascii="Arial" w:hAnsi="Arial" w:cs="Arial"/>
                <w:sz w:val="20"/>
                <w:szCs w:val="20"/>
              </w:rPr>
            </w:pPr>
            <w:r w:rsidRPr="00E70FE2">
              <w:rPr>
                <w:rFonts w:ascii="Arial" w:hAnsi="Arial" w:cs="Arial"/>
                <w:sz w:val="20"/>
                <w:szCs w:val="20"/>
              </w:rPr>
              <w:t xml:space="preserve">BT1A_U07 </w:t>
            </w:r>
          </w:p>
          <w:p w14:paraId="24A15958" w14:textId="77777777" w:rsidR="0040609B" w:rsidRPr="00E70FE2" w:rsidRDefault="0040609B" w:rsidP="0040609B">
            <w:pPr>
              <w:rPr>
                <w:rFonts w:ascii="Arial" w:hAnsi="Arial" w:cs="Arial"/>
                <w:sz w:val="20"/>
                <w:szCs w:val="20"/>
              </w:rPr>
            </w:pPr>
            <w:r w:rsidRPr="00E70FE2">
              <w:rPr>
                <w:rFonts w:ascii="Arial" w:hAnsi="Arial" w:cs="Arial"/>
                <w:sz w:val="20"/>
                <w:szCs w:val="20"/>
              </w:rPr>
              <w:t xml:space="preserve">BT1A_U14 </w:t>
            </w:r>
          </w:p>
          <w:p w14:paraId="5CED45C8" w14:textId="77777777" w:rsidR="0040609B" w:rsidRPr="00E70FE2" w:rsidRDefault="0040609B" w:rsidP="0040609B">
            <w:pPr>
              <w:rPr>
                <w:rFonts w:ascii="Arial" w:hAnsi="Arial" w:cs="Arial"/>
                <w:sz w:val="20"/>
                <w:szCs w:val="20"/>
              </w:rPr>
            </w:pPr>
            <w:r w:rsidRPr="00E70FE2">
              <w:rPr>
                <w:rFonts w:ascii="Arial" w:hAnsi="Arial" w:cs="Arial"/>
                <w:sz w:val="20"/>
                <w:szCs w:val="20"/>
              </w:rPr>
              <w:t xml:space="preserve">BT1A_U15 </w:t>
            </w:r>
          </w:p>
          <w:p w14:paraId="62B584A9" w14:textId="2079AC88" w:rsidR="0068315D" w:rsidRPr="0068315D" w:rsidRDefault="0068315D" w:rsidP="0068315D">
            <w:pPr>
              <w:spacing w:after="0" w:line="240" w:lineRule="auto"/>
              <w:ind w:left="0" w:firstLine="0"/>
              <w:rPr>
                <w:color w:val="000000" w:themeColor="text1"/>
                <w:sz w:val="22"/>
                <w:lang w:val="en-US"/>
              </w:rPr>
            </w:pPr>
          </w:p>
        </w:tc>
      </w:tr>
      <w:tr w:rsidR="00272B64" w:rsidRPr="0068315D" w14:paraId="4FE82B98" w14:textId="77777777" w:rsidTr="001D5EA2">
        <w:trPr>
          <w:cantSplit/>
          <w:trHeight w:hRule="exact" w:val="1271"/>
          <w:jc w:val="center"/>
        </w:trPr>
        <w:tc>
          <w:tcPr>
            <w:tcW w:w="660" w:type="dxa"/>
            <w:tcBorders>
              <w:left w:val="single" w:sz="12" w:space="0" w:color="auto"/>
              <w:bottom w:val="single" w:sz="12" w:space="0" w:color="auto"/>
            </w:tcBorders>
            <w:shd w:val="clear" w:color="auto" w:fill="auto"/>
            <w:textDirection w:val="btLr"/>
            <w:vAlign w:val="center"/>
          </w:tcPr>
          <w:p w14:paraId="25FEB9E7" w14:textId="77777777" w:rsidR="00272B64" w:rsidRPr="0068315D" w:rsidRDefault="00272B64" w:rsidP="00FF34A0">
            <w:pPr>
              <w:spacing w:after="0" w:line="240" w:lineRule="auto"/>
              <w:ind w:left="0" w:firstLine="0"/>
              <w:jc w:val="center"/>
              <w:rPr>
                <w:color w:val="000000" w:themeColor="text1"/>
                <w:sz w:val="22"/>
                <w:lang w:val="en-GB"/>
              </w:rPr>
            </w:pPr>
            <w:r w:rsidRPr="0068315D">
              <w:rPr>
                <w:color w:val="000000" w:themeColor="text1"/>
                <w:sz w:val="22"/>
                <w:lang w:val="en-GB"/>
              </w:rPr>
              <w:t>Social</w:t>
            </w:r>
          </w:p>
          <w:p w14:paraId="382EAC3C" w14:textId="77777777" w:rsidR="00272B64" w:rsidRPr="0068315D" w:rsidRDefault="00272B64" w:rsidP="00FF34A0">
            <w:pPr>
              <w:spacing w:after="0" w:line="240" w:lineRule="auto"/>
              <w:ind w:left="0" w:firstLine="0"/>
              <w:jc w:val="center"/>
              <w:rPr>
                <w:color w:val="000000" w:themeColor="text1"/>
                <w:sz w:val="22"/>
                <w:lang w:val="en-GB"/>
              </w:rPr>
            </w:pPr>
            <w:r w:rsidRPr="0068315D">
              <w:rPr>
                <w:color w:val="000000" w:themeColor="text1"/>
                <w:sz w:val="22"/>
                <w:lang w:val="en-GB"/>
              </w:rPr>
              <w:t>competences</w:t>
            </w:r>
          </w:p>
        </w:tc>
        <w:tc>
          <w:tcPr>
            <w:tcW w:w="8397" w:type="dxa"/>
            <w:gridSpan w:val="6"/>
            <w:tcBorders>
              <w:bottom w:val="single" w:sz="12" w:space="0" w:color="auto"/>
            </w:tcBorders>
            <w:shd w:val="clear" w:color="auto" w:fill="auto"/>
          </w:tcPr>
          <w:p w14:paraId="544D1D9D" w14:textId="77777777" w:rsidR="0068315D" w:rsidRPr="00F353E2" w:rsidRDefault="0068315D" w:rsidP="0068315D">
            <w:pPr>
              <w:spacing w:after="0" w:line="240" w:lineRule="auto"/>
              <w:ind w:left="0" w:firstLine="0"/>
              <w:rPr>
                <w:color w:val="000000" w:themeColor="text1"/>
                <w:sz w:val="22"/>
                <w:lang w:val="en-GB"/>
              </w:rPr>
            </w:pPr>
            <w:r w:rsidRPr="00F353E2">
              <w:rPr>
                <w:color w:val="000000" w:themeColor="text1"/>
                <w:sz w:val="22"/>
                <w:lang w:val="en-GB"/>
              </w:rPr>
              <w:t>The graduate is ready to:</w:t>
            </w:r>
          </w:p>
          <w:p w14:paraId="53ACBB41" w14:textId="2979891C" w:rsidR="00F353E2" w:rsidRPr="00F353E2" w:rsidRDefault="0068315D" w:rsidP="00F353E2">
            <w:pPr>
              <w:spacing w:after="0" w:line="240" w:lineRule="auto"/>
              <w:ind w:left="0" w:firstLine="0"/>
              <w:jc w:val="left"/>
              <w:rPr>
                <w:color w:val="auto"/>
                <w:sz w:val="22"/>
                <w:lang w:val="en-US"/>
              </w:rPr>
            </w:pPr>
            <w:r w:rsidRPr="00F353E2">
              <w:rPr>
                <w:color w:val="000000" w:themeColor="text1"/>
                <w:sz w:val="22"/>
                <w:lang w:val="en-GB"/>
              </w:rPr>
              <w:t>O</w:t>
            </w:r>
            <w:r w:rsidR="00F353E2" w:rsidRPr="00F353E2">
              <w:rPr>
                <w:color w:val="000000" w:themeColor="text1"/>
                <w:sz w:val="22"/>
                <w:lang w:val="en-GB"/>
              </w:rPr>
              <w:t>1</w:t>
            </w:r>
            <w:r w:rsidR="00B20E94">
              <w:rPr>
                <w:color w:val="000000" w:themeColor="text1"/>
                <w:sz w:val="22"/>
                <w:lang w:val="en-GB"/>
              </w:rPr>
              <w:t>0</w:t>
            </w:r>
            <w:r w:rsidRPr="00F353E2">
              <w:rPr>
                <w:color w:val="000000" w:themeColor="text1"/>
                <w:sz w:val="22"/>
                <w:lang w:val="en-GB"/>
              </w:rPr>
              <w:t xml:space="preserve">: </w:t>
            </w:r>
            <w:r w:rsidR="00F353E2" w:rsidRPr="00F353E2">
              <w:rPr>
                <w:color w:val="auto"/>
                <w:sz w:val="22"/>
                <w:lang w:val="en-US"/>
              </w:rPr>
              <w:t xml:space="preserve">work </w:t>
            </w:r>
            <w:r w:rsidR="00F353E2" w:rsidRPr="00F353E2">
              <w:rPr>
                <w:sz w:val="22"/>
                <w:lang w:val="en-US"/>
              </w:rPr>
              <w:t xml:space="preserve">effectively </w:t>
            </w:r>
            <w:r w:rsidR="00F353E2" w:rsidRPr="00F353E2">
              <w:rPr>
                <w:color w:val="auto"/>
                <w:sz w:val="22"/>
                <w:lang w:val="en-US"/>
              </w:rPr>
              <w:t xml:space="preserve">in a team. </w:t>
            </w:r>
          </w:p>
          <w:p w14:paraId="370D5C0B" w14:textId="7473ACFD" w:rsidR="00272B64" w:rsidRPr="00F353E2" w:rsidRDefault="00F353E2" w:rsidP="00F353E2">
            <w:pPr>
              <w:spacing w:after="0" w:line="240" w:lineRule="auto"/>
              <w:ind w:left="0" w:firstLine="0"/>
              <w:rPr>
                <w:color w:val="000000" w:themeColor="text1"/>
                <w:sz w:val="22"/>
                <w:lang w:val="en-US"/>
              </w:rPr>
            </w:pPr>
            <w:r w:rsidRPr="00F353E2">
              <w:rPr>
                <w:rFonts w:hAnsi="Symbol"/>
                <w:color w:val="auto"/>
                <w:sz w:val="22"/>
                <w:lang w:val="en-US"/>
              </w:rPr>
              <w:t>O1</w:t>
            </w:r>
            <w:r w:rsidR="00B20E94">
              <w:rPr>
                <w:rFonts w:hAnsi="Symbol"/>
                <w:color w:val="auto"/>
                <w:sz w:val="22"/>
                <w:lang w:val="en-US"/>
              </w:rPr>
              <w:t>1</w:t>
            </w:r>
            <w:r w:rsidRPr="00F353E2">
              <w:rPr>
                <w:rFonts w:hAnsi="Symbol"/>
                <w:color w:val="auto"/>
                <w:sz w:val="22"/>
                <w:lang w:val="en-US"/>
              </w:rPr>
              <w:t>:</w:t>
            </w:r>
            <w:r w:rsidRPr="00F353E2">
              <w:rPr>
                <w:color w:val="auto"/>
                <w:sz w:val="22"/>
                <w:lang w:val="en-US"/>
              </w:rPr>
              <w:t xml:space="preserve"> </w:t>
            </w:r>
            <w:r w:rsidRPr="00F353E2">
              <w:rPr>
                <w:sz w:val="22"/>
                <w:lang w:val="en-US"/>
              </w:rPr>
              <w:t xml:space="preserve">demonstrate </w:t>
            </w:r>
            <w:r w:rsidRPr="00F353E2">
              <w:rPr>
                <w:color w:val="auto"/>
                <w:sz w:val="22"/>
                <w:lang w:val="en-US"/>
              </w:rPr>
              <w:t>analytical and logical thinking skills.</w:t>
            </w:r>
          </w:p>
        </w:tc>
        <w:tc>
          <w:tcPr>
            <w:tcW w:w="1621" w:type="dxa"/>
            <w:tcBorders>
              <w:bottom w:val="single" w:sz="12" w:space="0" w:color="auto"/>
              <w:right w:val="single" w:sz="12" w:space="0" w:color="auto"/>
            </w:tcBorders>
            <w:shd w:val="clear" w:color="auto" w:fill="auto"/>
          </w:tcPr>
          <w:p w14:paraId="6750E611" w14:textId="77777777" w:rsidR="00F353E2" w:rsidRPr="00E70FE2" w:rsidRDefault="00F353E2" w:rsidP="00F353E2">
            <w:pPr>
              <w:rPr>
                <w:rFonts w:ascii="Arial" w:hAnsi="Arial" w:cs="Arial"/>
                <w:sz w:val="20"/>
                <w:szCs w:val="20"/>
                <w:lang w:val="en-GB"/>
              </w:rPr>
            </w:pPr>
            <w:r w:rsidRPr="00E70FE2">
              <w:rPr>
                <w:rFonts w:ascii="Arial" w:hAnsi="Arial" w:cs="Arial"/>
                <w:sz w:val="20"/>
                <w:szCs w:val="20"/>
                <w:lang w:val="en-GB"/>
              </w:rPr>
              <w:t xml:space="preserve">BT1A_K01 </w:t>
            </w:r>
          </w:p>
          <w:p w14:paraId="25970D0B" w14:textId="77777777" w:rsidR="00F353E2" w:rsidRPr="00E70FE2" w:rsidRDefault="00F353E2" w:rsidP="00F353E2">
            <w:pPr>
              <w:rPr>
                <w:rFonts w:ascii="Arial" w:hAnsi="Arial" w:cs="Arial"/>
                <w:sz w:val="20"/>
                <w:szCs w:val="20"/>
                <w:lang w:val="en-GB"/>
              </w:rPr>
            </w:pPr>
            <w:r w:rsidRPr="00E70FE2">
              <w:rPr>
                <w:rFonts w:ascii="Arial" w:hAnsi="Arial" w:cs="Arial"/>
                <w:sz w:val="20"/>
                <w:szCs w:val="20"/>
                <w:lang w:val="en-GB"/>
              </w:rPr>
              <w:t xml:space="preserve">BT1A_K02 </w:t>
            </w:r>
          </w:p>
          <w:p w14:paraId="2EDC23EE" w14:textId="77777777" w:rsidR="00F353E2" w:rsidRPr="00E70FE2" w:rsidRDefault="00F353E2" w:rsidP="00F353E2">
            <w:pPr>
              <w:rPr>
                <w:rFonts w:ascii="Arial" w:hAnsi="Arial" w:cs="Arial"/>
                <w:sz w:val="20"/>
                <w:szCs w:val="20"/>
                <w:lang w:val="en-GB"/>
              </w:rPr>
            </w:pPr>
            <w:r w:rsidRPr="00E70FE2">
              <w:rPr>
                <w:rFonts w:ascii="Arial" w:hAnsi="Arial" w:cs="Arial"/>
                <w:sz w:val="20"/>
                <w:szCs w:val="20"/>
                <w:lang w:val="en-GB"/>
              </w:rPr>
              <w:t xml:space="preserve">BT1A_K03 </w:t>
            </w:r>
          </w:p>
          <w:p w14:paraId="1690E685" w14:textId="15181F36" w:rsidR="00272B64" w:rsidRPr="00F353E2" w:rsidRDefault="00F353E2" w:rsidP="00F353E2">
            <w:pPr>
              <w:rPr>
                <w:rFonts w:ascii="Arial" w:hAnsi="Arial" w:cs="Arial"/>
                <w:sz w:val="20"/>
                <w:szCs w:val="20"/>
                <w:lang w:val="en-GB"/>
              </w:rPr>
            </w:pPr>
            <w:r w:rsidRPr="00E70FE2">
              <w:rPr>
                <w:rFonts w:ascii="Arial" w:hAnsi="Arial" w:cs="Arial"/>
                <w:sz w:val="20"/>
                <w:szCs w:val="20"/>
                <w:lang w:val="en-GB"/>
              </w:rPr>
              <w:t>BT1A_K05 BT1A_K06</w:t>
            </w:r>
          </w:p>
        </w:tc>
      </w:tr>
      <w:tr w:rsidR="00272B64" w:rsidRPr="001C0D21" w14:paraId="3BCEE3C4" w14:textId="77777777" w:rsidTr="00FF34A0">
        <w:trPr>
          <w:cantSplit/>
          <w:jc w:val="center"/>
        </w:trPr>
        <w:tc>
          <w:tcPr>
            <w:tcW w:w="9057" w:type="dxa"/>
            <w:gridSpan w:val="7"/>
            <w:tcBorders>
              <w:left w:val="single" w:sz="12" w:space="0" w:color="auto"/>
              <w:bottom w:val="single" w:sz="12" w:space="0" w:color="auto"/>
            </w:tcBorders>
            <w:shd w:val="clear" w:color="auto" w:fill="auto"/>
            <w:vAlign w:val="center"/>
          </w:tcPr>
          <w:p w14:paraId="18DD57AA" w14:textId="77777777" w:rsidR="00272B64" w:rsidRPr="0068315D" w:rsidRDefault="00272B64" w:rsidP="00FF34A0">
            <w:pPr>
              <w:spacing w:after="0" w:line="240" w:lineRule="auto"/>
              <w:ind w:left="0" w:firstLine="0"/>
              <w:rPr>
                <w:b/>
                <w:color w:val="000000" w:themeColor="text1"/>
                <w:sz w:val="22"/>
                <w:lang w:val="en-GB"/>
              </w:rPr>
            </w:pPr>
            <w:r w:rsidRPr="0068315D">
              <w:rPr>
                <w:b/>
                <w:color w:val="000000" w:themeColor="text1"/>
                <w:sz w:val="22"/>
                <w:lang w:val="en-GB"/>
              </w:rPr>
              <w:t>Methods for verifying learning outcomes</w:t>
            </w:r>
          </w:p>
          <w:p w14:paraId="748B4C87" w14:textId="16DCA80C" w:rsidR="00F353E2" w:rsidRDefault="00F353E2" w:rsidP="00F353E2">
            <w:pPr>
              <w:rPr>
                <w:lang w:val="en-US"/>
              </w:rPr>
            </w:pPr>
            <w:r>
              <w:rPr>
                <w:lang w:val="en-US"/>
              </w:rPr>
              <w:t xml:space="preserve">Lectures: written exam </w:t>
            </w:r>
          </w:p>
          <w:p w14:paraId="7E78C861" w14:textId="1C1C06CA" w:rsidR="00272B64" w:rsidRPr="0068315D" w:rsidRDefault="00F353E2" w:rsidP="005A1DD9">
            <w:pPr>
              <w:rPr>
                <w:color w:val="000000" w:themeColor="text1"/>
                <w:sz w:val="22"/>
                <w:lang w:val="en-US"/>
              </w:rPr>
            </w:pPr>
            <w:r>
              <w:rPr>
                <w:lang w:val="en-US"/>
              </w:rPr>
              <w:t>Experimental lab. exercises: written exam, oral exam</w:t>
            </w:r>
            <w:r w:rsidR="005A1DD9">
              <w:rPr>
                <w:lang w:val="en-US"/>
              </w:rPr>
              <w:t>.</w:t>
            </w:r>
          </w:p>
        </w:tc>
        <w:tc>
          <w:tcPr>
            <w:tcW w:w="1621" w:type="dxa"/>
            <w:tcBorders>
              <w:bottom w:val="single" w:sz="12" w:space="0" w:color="auto"/>
              <w:right w:val="single" w:sz="12" w:space="0" w:color="auto"/>
            </w:tcBorders>
            <w:shd w:val="clear" w:color="auto" w:fill="auto"/>
          </w:tcPr>
          <w:p w14:paraId="3B24D11D" w14:textId="77777777" w:rsidR="00272B64" w:rsidRPr="0068315D" w:rsidRDefault="00272B64" w:rsidP="00FF34A0">
            <w:pPr>
              <w:spacing w:after="0" w:line="240" w:lineRule="auto"/>
              <w:ind w:left="0" w:firstLine="0"/>
              <w:jc w:val="center"/>
              <w:rPr>
                <w:color w:val="000000" w:themeColor="text1"/>
                <w:sz w:val="22"/>
                <w:lang w:val="en-US"/>
              </w:rPr>
            </w:pPr>
            <w:r w:rsidRPr="0068315D">
              <w:rPr>
                <w:color w:val="000000" w:themeColor="text1"/>
                <w:sz w:val="22"/>
                <w:lang w:val="en-US"/>
              </w:rPr>
              <w:t>Symbols of course learning outcomes</w:t>
            </w:r>
          </w:p>
          <w:p w14:paraId="7AAC3735" w14:textId="4755B804" w:rsidR="0068315D" w:rsidRPr="0068315D" w:rsidRDefault="0068315D" w:rsidP="00F353E2">
            <w:pPr>
              <w:spacing w:after="0" w:line="240" w:lineRule="auto"/>
              <w:ind w:left="0" w:firstLine="0"/>
              <w:jc w:val="center"/>
              <w:rPr>
                <w:color w:val="000000" w:themeColor="text1"/>
                <w:sz w:val="22"/>
                <w:lang w:val="en-US"/>
              </w:rPr>
            </w:pPr>
            <w:r w:rsidRPr="0068315D">
              <w:rPr>
                <w:color w:val="000000" w:themeColor="text1"/>
                <w:sz w:val="22"/>
                <w:lang w:val="en-US"/>
              </w:rPr>
              <w:t>O: 1-</w:t>
            </w:r>
            <w:r w:rsidR="00B20E94">
              <w:rPr>
                <w:color w:val="000000" w:themeColor="text1"/>
                <w:sz w:val="22"/>
                <w:lang w:val="en-US"/>
              </w:rPr>
              <w:t>9</w:t>
            </w:r>
          </w:p>
        </w:tc>
      </w:tr>
      <w:tr w:rsidR="00272B64" w:rsidRPr="001C0D21" w14:paraId="7A145440" w14:textId="77777777" w:rsidTr="005A1DD9">
        <w:trPr>
          <w:cantSplit/>
          <w:trHeight w:val="3168"/>
          <w:jc w:val="center"/>
        </w:trPr>
        <w:tc>
          <w:tcPr>
            <w:tcW w:w="10678" w:type="dxa"/>
            <w:gridSpan w:val="8"/>
            <w:tcBorders>
              <w:left w:val="single" w:sz="12" w:space="0" w:color="auto"/>
              <w:bottom w:val="single" w:sz="12" w:space="0" w:color="auto"/>
              <w:right w:val="single" w:sz="12" w:space="0" w:color="auto"/>
            </w:tcBorders>
            <w:shd w:val="clear" w:color="auto" w:fill="auto"/>
            <w:vAlign w:val="center"/>
          </w:tcPr>
          <w:p w14:paraId="0B04A542" w14:textId="77777777" w:rsidR="00272B64" w:rsidRPr="0068315D" w:rsidRDefault="00272B64" w:rsidP="00FF34A0">
            <w:pPr>
              <w:spacing w:after="0" w:line="240" w:lineRule="auto"/>
              <w:ind w:left="0" w:firstLine="0"/>
              <w:jc w:val="center"/>
              <w:rPr>
                <w:b/>
                <w:color w:val="000000" w:themeColor="text1"/>
                <w:sz w:val="22"/>
                <w:lang w:val="en-GB"/>
              </w:rPr>
            </w:pPr>
            <w:r w:rsidRPr="0068315D">
              <w:rPr>
                <w:b/>
                <w:color w:val="000000" w:themeColor="text1"/>
                <w:sz w:val="22"/>
                <w:lang w:val="en-GB"/>
              </w:rPr>
              <w:t>TEACHING CONTENTS</w:t>
            </w:r>
          </w:p>
          <w:p w14:paraId="4509ABDB" w14:textId="7E4B8C60" w:rsidR="005A1DD9" w:rsidRDefault="005A1DD9" w:rsidP="005A1DD9">
            <w:pPr>
              <w:pStyle w:val="NormalnyWeb"/>
              <w:jc w:val="both"/>
              <w:rPr>
                <w:sz w:val="22"/>
                <w:szCs w:val="22"/>
                <w:lang w:val="en-US"/>
              </w:rPr>
            </w:pPr>
            <w:r w:rsidRPr="005A1DD9">
              <w:rPr>
                <w:sz w:val="22"/>
                <w:szCs w:val="22"/>
                <w:lang w:val="en-US"/>
              </w:rPr>
              <w:t>The course enables students to become familiar with the main tools and technologies used in the production of the most important biotechnological products. The topics covered during lectures and practical classes include issues related to upstream and downstream processes, with particular emphasis on the importance, role, structure, and operation of bioreactors used in biotechnology, including membrane bioreactors.</w:t>
            </w:r>
            <w:r>
              <w:rPr>
                <w:sz w:val="22"/>
                <w:szCs w:val="22"/>
                <w:lang w:val="en-US"/>
              </w:rPr>
              <w:t xml:space="preserve"> </w:t>
            </w:r>
            <w:r w:rsidRPr="005A1DD9">
              <w:rPr>
                <w:sz w:val="22"/>
                <w:szCs w:val="22"/>
                <w:lang w:val="en-US"/>
              </w:rPr>
              <w:t xml:space="preserve">In addition, the course presents basic information on methods of microorganism cultivation, including immobilized microorganisms, analysis of production efficiency, types of culture media, and methods for </w:t>
            </w:r>
            <w:r>
              <w:rPr>
                <w:sz w:val="22"/>
                <w:szCs w:val="22"/>
                <w:lang w:val="en-US"/>
              </w:rPr>
              <w:t>cell separation</w:t>
            </w:r>
            <w:r w:rsidRPr="005A1DD9">
              <w:rPr>
                <w:sz w:val="22"/>
                <w:szCs w:val="22"/>
                <w:lang w:val="en-US"/>
              </w:rPr>
              <w:t xml:space="preserve"> after process completion.</w:t>
            </w:r>
            <w:r>
              <w:rPr>
                <w:sz w:val="22"/>
                <w:szCs w:val="22"/>
                <w:lang w:val="en-US"/>
              </w:rPr>
              <w:t xml:space="preserve"> </w:t>
            </w:r>
            <w:r w:rsidRPr="005A1DD9">
              <w:rPr>
                <w:sz w:val="22"/>
                <w:szCs w:val="22"/>
                <w:lang w:val="en-US"/>
              </w:rPr>
              <w:t>Subsequently, methods of separation and purification of bioproducts using the most important membrane techniques, such as microfiltration, ultrafiltration, nanofiltration, and reverse osmosis, are presented.</w:t>
            </w:r>
            <w:r>
              <w:rPr>
                <w:sz w:val="22"/>
                <w:szCs w:val="22"/>
                <w:lang w:val="en-US"/>
              </w:rPr>
              <w:t xml:space="preserve"> </w:t>
            </w:r>
            <w:r w:rsidRPr="005A1DD9">
              <w:rPr>
                <w:sz w:val="22"/>
                <w:szCs w:val="22"/>
                <w:lang w:val="en-US"/>
              </w:rPr>
              <w:t>The course concludes with issues related to the final formulation and preservation of biotechnological products, particularly using spray drying and freeze-drying (</w:t>
            </w:r>
            <w:proofErr w:type="spellStart"/>
            <w:r w:rsidRPr="005A1DD9">
              <w:rPr>
                <w:sz w:val="22"/>
                <w:szCs w:val="22"/>
                <w:lang w:val="en-US"/>
              </w:rPr>
              <w:t>lophilization</w:t>
            </w:r>
            <w:proofErr w:type="spellEnd"/>
            <w:r w:rsidRPr="005A1DD9">
              <w:rPr>
                <w:sz w:val="22"/>
                <w:szCs w:val="22"/>
                <w:lang w:val="en-US"/>
              </w:rPr>
              <w:t>)</w:t>
            </w:r>
            <w:r>
              <w:rPr>
                <w:sz w:val="22"/>
                <w:szCs w:val="22"/>
                <w:lang w:val="en-US"/>
              </w:rPr>
              <w:t>.</w:t>
            </w:r>
          </w:p>
          <w:p w14:paraId="69E2E2AE" w14:textId="77777777" w:rsidR="00C85201" w:rsidRDefault="00C85201" w:rsidP="00C85201">
            <w:pPr>
              <w:rPr>
                <w:lang w:val="en-US"/>
              </w:rPr>
            </w:pPr>
            <w:r>
              <w:rPr>
                <w:lang w:val="en-US"/>
              </w:rPr>
              <w:t xml:space="preserve">Laboratory exercises. Laboratory held at unique Pilot Plant Facility: </w:t>
            </w:r>
          </w:p>
          <w:p w14:paraId="401F24CC" w14:textId="61AEC9E5" w:rsidR="00C85201" w:rsidRDefault="001C0D21" w:rsidP="00C85201">
            <w:pPr>
              <w:rPr>
                <w:rStyle w:val="Hipercze"/>
                <w:rFonts w:eastAsiaTheme="majorEastAsia"/>
                <w:lang w:val="en-US"/>
              </w:rPr>
            </w:pPr>
            <w:hyperlink r:id="rId4" w:history="1">
              <w:r w:rsidR="00C85201" w:rsidRPr="00EC7882">
                <w:rPr>
                  <w:rStyle w:val="Hipercze"/>
                  <w:rFonts w:eastAsiaTheme="majorEastAsia"/>
                  <w:lang w:val="en-US"/>
                </w:rPr>
                <w:t>https://www1.up.poznan.pl/kbimz/en/pilot-plant/</w:t>
              </w:r>
            </w:hyperlink>
          </w:p>
          <w:p w14:paraId="4C447A4A" w14:textId="61559044" w:rsidR="00272B64" w:rsidRPr="0068315D" w:rsidRDefault="00272B64" w:rsidP="0068315D">
            <w:pPr>
              <w:spacing w:after="0" w:line="240" w:lineRule="auto"/>
              <w:ind w:left="0" w:firstLine="0"/>
              <w:rPr>
                <w:color w:val="000000" w:themeColor="text1"/>
                <w:sz w:val="22"/>
                <w:lang w:val="en-GB"/>
              </w:rPr>
            </w:pPr>
          </w:p>
        </w:tc>
      </w:tr>
      <w:tr w:rsidR="00272B64" w:rsidRPr="0068315D" w14:paraId="3AEF60BC" w14:textId="77777777" w:rsidTr="00FF34A0">
        <w:trPr>
          <w:cantSplit/>
          <w:jc w:val="center"/>
        </w:trPr>
        <w:tc>
          <w:tcPr>
            <w:tcW w:w="9057" w:type="dxa"/>
            <w:gridSpan w:val="7"/>
            <w:tcBorders>
              <w:top w:val="single" w:sz="12" w:space="0" w:color="auto"/>
              <w:left w:val="single" w:sz="12" w:space="0" w:color="auto"/>
              <w:bottom w:val="single" w:sz="12" w:space="0" w:color="auto"/>
              <w:right w:val="single" w:sz="4" w:space="0" w:color="auto"/>
            </w:tcBorders>
            <w:shd w:val="clear" w:color="auto" w:fill="auto"/>
            <w:vAlign w:val="center"/>
          </w:tcPr>
          <w:p w14:paraId="0CF80F1A" w14:textId="77777777" w:rsidR="00272B64" w:rsidRPr="0068315D" w:rsidRDefault="00272B64" w:rsidP="00FF34A0">
            <w:pPr>
              <w:spacing w:after="0" w:line="240" w:lineRule="auto"/>
              <w:ind w:left="0" w:firstLine="0"/>
              <w:rPr>
                <w:b/>
                <w:color w:val="000000" w:themeColor="text1"/>
                <w:sz w:val="22"/>
                <w:lang w:val="en-GB"/>
              </w:rPr>
            </w:pPr>
            <w:r w:rsidRPr="0068315D">
              <w:rPr>
                <w:b/>
                <w:color w:val="000000" w:themeColor="text1"/>
                <w:sz w:val="22"/>
                <w:lang w:val="en-GB"/>
              </w:rPr>
              <w:t>Forms and criteria of completing the course</w:t>
            </w:r>
          </w:p>
          <w:p w14:paraId="54E4A15C" w14:textId="77777777" w:rsidR="0068315D" w:rsidRPr="005A1DD9" w:rsidRDefault="0068315D" w:rsidP="0068315D">
            <w:pPr>
              <w:pStyle w:val="Default"/>
              <w:jc w:val="both"/>
              <w:rPr>
                <w:rFonts w:ascii="Times New Roman" w:hAnsi="Times New Roman" w:cs="Times New Roman"/>
                <w:sz w:val="20"/>
                <w:szCs w:val="20"/>
                <w:lang w:val="en-US"/>
              </w:rPr>
            </w:pPr>
            <w:r w:rsidRPr="0068315D">
              <w:rPr>
                <w:rFonts w:ascii="Times New Roman" w:hAnsi="Times New Roman" w:cs="Times New Roman"/>
                <w:sz w:val="20"/>
                <w:szCs w:val="20"/>
                <w:lang w:val="en-US"/>
              </w:rPr>
              <w:t>Practical classes</w:t>
            </w:r>
            <w:r w:rsidRPr="005A1DD9">
              <w:rPr>
                <w:rFonts w:ascii="Times New Roman" w:hAnsi="Times New Roman" w:cs="Times New Roman"/>
                <w:sz w:val="20"/>
                <w:szCs w:val="20"/>
                <w:lang w:val="en-US"/>
              </w:rPr>
              <w:t xml:space="preserve">: written test </w:t>
            </w:r>
          </w:p>
          <w:p w14:paraId="78F1269D" w14:textId="38CAF7CF" w:rsidR="0068315D" w:rsidRPr="0068315D" w:rsidRDefault="0068315D" w:rsidP="0068315D">
            <w:pPr>
              <w:spacing w:after="0" w:line="240" w:lineRule="auto"/>
              <w:ind w:left="0" w:firstLine="0"/>
              <w:rPr>
                <w:color w:val="000000" w:themeColor="text1"/>
                <w:sz w:val="22"/>
                <w:lang w:val="en-US"/>
              </w:rPr>
            </w:pPr>
            <w:r w:rsidRPr="005A1DD9">
              <w:rPr>
                <w:sz w:val="20"/>
                <w:szCs w:val="20"/>
                <w:lang w:val="en-US"/>
              </w:rPr>
              <w:t>Lectures: written exam</w:t>
            </w:r>
            <w:r w:rsidR="005A1DD9" w:rsidRPr="005A1DD9">
              <w:rPr>
                <w:sz w:val="20"/>
                <w:szCs w:val="20"/>
                <w:lang w:val="en-US"/>
              </w:rPr>
              <w:t xml:space="preserve"> (37,5%), oral exam (12,5%)</w:t>
            </w:r>
          </w:p>
        </w:tc>
        <w:tc>
          <w:tcPr>
            <w:tcW w:w="1621" w:type="dxa"/>
            <w:tcBorders>
              <w:top w:val="single" w:sz="12" w:space="0" w:color="auto"/>
              <w:left w:val="single" w:sz="4" w:space="0" w:color="auto"/>
              <w:bottom w:val="single" w:sz="12" w:space="0" w:color="auto"/>
              <w:right w:val="single" w:sz="12" w:space="0" w:color="auto"/>
            </w:tcBorders>
            <w:shd w:val="clear" w:color="auto" w:fill="auto"/>
            <w:vAlign w:val="center"/>
          </w:tcPr>
          <w:p w14:paraId="515BC1D6" w14:textId="77777777" w:rsidR="00272B64" w:rsidRPr="0068315D" w:rsidRDefault="00272B64" w:rsidP="00FF34A0">
            <w:pPr>
              <w:spacing w:after="0" w:line="240" w:lineRule="auto"/>
              <w:ind w:left="0" w:firstLine="0"/>
              <w:jc w:val="center"/>
              <w:rPr>
                <w:color w:val="000000" w:themeColor="text1"/>
                <w:sz w:val="22"/>
                <w:lang w:val="en-US"/>
              </w:rPr>
            </w:pPr>
            <w:r w:rsidRPr="0068315D">
              <w:rPr>
                <w:color w:val="000000" w:themeColor="text1"/>
                <w:sz w:val="22"/>
                <w:lang w:val="en-US"/>
              </w:rPr>
              <w:t>Percentage of a final grade</w:t>
            </w:r>
          </w:p>
          <w:p w14:paraId="1C51DEBC" w14:textId="77777777" w:rsidR="0068315D" w:rsidRPr="0068315D" w:rsidRDefault="0068315D" w:rsidP="00FF34A0">
            <w:pPr>
              <w:spacing w:after="0" w:line="240" w:lineRule="auto"/>
              <w:ind w:left="0" w:firstLine="0"/>
              <w:jc w:val="center"/>
              <w:rPr>
                <w:color w:val="000000" w:themeColor="text1"/>
                <w:sz w:val="22"/>
                <w:lang w:val="en-US"/>
              </w:rPr>
            </w:pPr>
            <w:r w:rsidRPr="0068315D">
              <w:rPr>
                <w:color w:val="000000" w:themeColor="text1"/>
                <w:sz w:val="22"/>
                <w:lang w:val="en-US"/>
              </w:rPr>
              <w:t>50</w:t>
            </w:r>
          </w:p>
          <w:p w14:paraId="56634F8B" w14:textId="3A4AB1F5" w:rsidR="0068315D" w:rsidRPr="0068315D" w:rsidRDefault="0068315D" w:rsidP="0068315D">
            <w:pPr>
              <w:spacing w:after="0" w:line="240" w:lineRule="auto"/>
              <w:ind w:left="0" w:firstLine="0"/>
              <w:jc w:val="center"/>
              <w:rPr>
                <w:color w:val="000000" w:themeColor="text1"/>
                <w:sz w:val="22"/>
                <w:lang w:val="en-US"/>
              </w:rPr>
            </w:pPr>
            <w:r w:rsidRPr="0068315D">
              <w:rPr>
                <w:color w:val="000000" w:themeColor="text1"/>
                <w:sz w:val="22"/>
                <w:lang w:val="en-US"/>
              </w:rPr>
              <w:t>50</w:t>
            </w:r>
          </w:p>
        </w:tc>
      </w:tr>
      <w:tr w:rsidR="00272B64" w:rsidRPr="0068315D" w14:paraId="2864D0A9" w14:textId="77777777" w:rsidTr="00FF34A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0C5EF2F4" w14:textId="77777777" w:rsidR="00272B64" w:rsidRPr="0068315D" w:rsidRDefault="00272B64" w:rsidP="00FF34A0">
            <w:pPr>
              <w:spacing w:after="0" w:line="240" w:lineRule="auto"/>
              <w:ind w:left="0" w:firstLine="0"/>
              <w:jc w:val="center"/>
              <w:rPr>
                <w:b/>
                <w:color w:val="000000" w:themeColor="text1"/>
                <w:sz w:val="22"/>
                <w:lang w:val="en-GB"/>
              </w:rPr>
            </w:pPr>
            <w:r w:rsidRPr="0068315D">
              <w:rPr>
                <w:b/>
                <w:color w:val="000000" w:themeColor="text1"/>
                <w:sz w:val="22"/>
                <w:lang w:val="en-GB"/>
              </w:rPr>
              <w:t>LITERATURE LIST</w:t>
            </w:r>
          </w:p>
          <w:p w14:paraId="1311B773" w14:textId="3EC5B75E" w:rsidR="001D5EA2" w:rsidRPr="00773349" w:rsidRDefault="001C0D21" w:rsidP="001D5EA2">
            <w:pPr>
              <w:spacing w:after="0" w:line="240" w:lineRule="auto"/>
              <w:ind w:left="0"/>
              <w:outlineLvl w:val="0"/>
              <w:rPr>
                <w:color w:val="auto"/>
                <w:kern w:val="36"/>
                <w:szCs w:val="24"/>
                <w:lang w:val="en-US"/>
              </w:rPr>
            </w:pPr>
            <w:hyperlink r:id="rId5" w:history="1">
              <w:r w:rsidR="001D5EA2" w:rsidRPr="00773349">
                <w:rPr>
                  <w:rStyle w:val="Hipercze"/>
                  <w:rFonts w:eastAsiaTheme="majorEastAsia"/>
                  <w:color w:val="auto"/>
                  <w:szCs w:val="24"/>
                  <w:u w:val="none"/>
                  <w:lang w:val="en-US"/>
                </w:rPr>
                <w:t>Cliff</w:t>
              </w:r>
            </w:hyperlink>
            <w:r w:rsidR="001D5EA2" w:rsidRPr="00773349">
              <w:rPr>
                <w:rStyle w:val="a-color-secondary"/>
                <w:rFonts w:eastAsiaTheme="majorEastAsia"/>
                <w:color w:val="auto"/>
                <w:szCs w:val="24"/>
                <w:lang w:val="en-US"/>
              </w:rPr>
              <w:t xml:space="preserve"> S., </w:t>
            </w:r>
            <w:hyperlink r:id="rId6" w:history="1">
              <w:r w:rsidR="001D5EA2" w:rsidRPr="00773349">
                <w:rPr>
                  <w:rStyle w:val="Hipercze"/>
                  <w:rFonts w:eastAsiaTheme="majorEastAsia"/>
                  <w:color w:val="auto"/>
                  <w:szCs w:val="24"/>
                  <w:u w:val="none"/>
                  <w:lang w:val="en-US"/>
                </w:rPr>
                <w:t>Cortez</w:t>
              </w:r>
            </w:hyperlink>
            <w:r w:rsidR="001D5EA2" w:rsidRPr="00773349">
              <w:rPr>
                <w:rStyle w:val="author"/>
                <w:rFonts w:eastAsiaTheme="majorEastAsia"/>
                <w:color w:val="auto"/>
                <w:szCs w:val="24"/>
                <w:lang w:val="en-US"/>
              </w:rPr>
              <w:t xml:space="preserve"> M. </w:t>
            </w:r>
            <w:r w:rsidR="001D5EA2" w:rsidRPr="00773349">
              <w:rPr>
                <w:color w:val="auto"/>
                <w:kern w:val="36"/>
                <w:szCs w:val="24"/>
                <w:lang w:val="en-US"/>
              </w:rPr>
              <w:t xml:space="preserve">Modern Industrial Microbiology and Biotechnology, </w:t>
            </w:r>
            <w:r w:rsidR="001D5EA2" w:rsidRPr="00773349">
              <w:rPr>
                <w:rStyle w:val="a-list-item"/>
                <w:rFonts w:eastAsiaTheme="majorEastAsia"/>
                <w:color w:val="auto"/>
                <w:szCs w:val="24"/>
                <w:lang w:val="en-US"/>
              </w:rPr>
              <w:t xml:space="preserve">Kruger </w:t>
            </w:r>
            <w:proofErr w:type="spellStart"/>
            <w:r w:rsidR="001D5EA2" w:rsidRPr="00773349">
              <w:rPr>
                <w:rStyle w:val="a-list-item"/>
                <w:rFonts w:eastAsiaTheme="majorEastAsia"/>
                <w:color w:val="auto"/>
                <w:szCs w:val="24"/>
                <w:lang w:val="en-US"/>
              </w:rPr>
              <w:t>Brentt</w:t>
            </w:r>
            <w:proofErr w:type="spellEnd"/>
            <w:r w:rsidR="001D5EA2" w:rsidRPr="00773349">
              <w:rPr>
                <w:rStyle w:val="a-list-item"/>
                <w:rFonts w:eastAsiaTheme="majorEastAsia"/>
                <w:color w:val="auto"/>
                <w:szCs w:val="24"/>
                <w:lang w:val="en-US"/>
              </w:rPr>
              <w:t xml:space="preserve"> Publisher </w:t>
            </w:r>
            <w:proofErr w:type="spellStart"/>
            <w:r w:rsidR="001D5EA2" w:rsidRPr="00773349">
              <w:rPr>
                <w:rStyle w:val="a-list-item"/>
                <w:rFonts w:eastAsiaTheme="majorEastAsia"/>
                <w:color w:val="auto"/>
                <w:szCs w:val="24"/>
                <w:lang w:val="en-US"/>
              </w:rPr>
              <w:t>Uk</w:t>
            </w:r>
            <w:proofErr w:type="spellEnd"/>
            <w:r w:rsidR="001D5EA2" w:rsidRPr="00773349">
              <w:rPr>
                <w:rStyle w:val="a-list-item"/>
                <w:rFonts w:eastAsiaTheme="majorEastAsia"/>
                <w:color w:val="auto"/>
                <w:szCs w:val="24"/>
                <w:lang w:val="en-US"/>
              </w:rPr>
              <w:t>. Ltd., January 1, 2025.</w:t>
            </w:r>
          </w:p>
          <w:p w14:paraId="29B78155" w14:textId="77777777" w:rsidR="001D5EA2" w:rsidRPr="00773349" w:rsidRDefault="001C0D21" w:rsidP="001D5EA2">
            <w:pPr>
              <w:pStyle w:val="Nagwek2"/>
              <w:spacing w:before="0" w:after="0" w:line="240" w:lineRule="auto"/>
              <w:rPr>
                <w:rFonts w:ascii="Times New Roman" w:hAnsi="Times New Roman" w:cs="Times New Roman"/>
                <w:color w:val="auto"/>
                <w:sz w:val="24"/>
                <w:szCs w:val="24"/>
                <w:lang w:val="en-US"/>
              </w:rPr>
            </w:pPr>
            <w:hyperlink r:id="rId7" w:history="1">
              <w:r w:rsidR="001D5EA2" w:rsidRPr="00773349">
                <w:rPr>
                  <w:rStyle w:val="Hipercze"/>
                  <w:rFonts w:ascii="Times New Roman" w:hAnsi="Times New Roman" w:cs="Times New Roman"/>
                  <w:color w:val="auto"/>
                  <w:sz w:val="24"/>
                  <w:szCs w:val="24"/>
                  <w:u w:val="none"/>
                  <w:lang w:val="en-US"/>
                </w:rPr>
                <w:t>Flickinger M.,C. (Ed):</w:t>
              </w:r>
            </w:hyperlink>
            <w:r w:rsidR="001D5EA2" w:rsidRPr="00773349">
              <w:rPr>
                <w:rFonts w:ascii="Times New Roman" w:hAnsi="Times New Roman" w:cs="Times New Roman"/>
                <w:color w:val="auto"/>
                <w:sz w:val="24"/>
                <w:szCs w:val="24"/>
                <w:lang w:val="en-US"/>
              </w:rPr>
              <w:t xml:space="preserve"> Encyclopedia of Industrial Biotechnology: Bioprocess, </w:t>
            </w:r>
            <w:proofErr w:type="spellStart"/>
            <w:r w:rsidR="001D5EA2" w:rsidRPr="00773349">
              <w:rPr>
                <w:rFonts w:ascii="Times New Roman" w:hAnsi="Times New Roman" w:cs="Times New Roman"/>
                <w:color w:val="auto"/>
                <w:sz w:val="24"/>
                <w:szCs w:val="24"/>
                <w:lang w:val="en-US"/>
              </w:rPr>
              <w:t>Bioseparation</w:t>
            </w:r>
            <w:proofErr w:type="spellEnd"/>
            <w:r w:rsidR="001D5EA2" w:rsidRPr="00773349">
              <w:rPr>
                <w:rFonts w:ascii="Times New Roman" w:hAnsi="Times New Roman" w:cs="Times New Roman"/>
                <w:color w:val="auto"/>
                <w:sz w:val="24"/>
                <w:szCs w:val="24"/>
                <w:lang w:val="en-US"/>
              </w:rPr>
              <w:t xml:space="preserve">, and Cell Technology. Wiley, April 2010. </w:t>
            </w:r>
          </w:p>
          <w:p w14:paraId="7FE96973" w14:textId="77777777" w:rsidR="001D5EA2" w:rsidRPr="00773349" w:rsidRDefault="001D5EA2" w:rsidP="001D5EA2">
            <w:pPr>
              <w:pStyle w:val="Nagwek2"/>
              <w:spacing w:before="0" w:after="0" w:line="240" w:lineRule="auto"/>
              <w:rPr>
                <w:rFonts w:ascii="Times New Roman" w:hAnsi="Times New Roman" w:cs="Times New Roman"/>
                <w:color w:val="auto"/>
                <w:sz w:val="24"/>
                <w:szCs w:val="24"/>
                <w:lang w:val="en-US"/>
              </w:rPr>
            </w:pPr>
            <w:r w:rsidRPr="00773349">
              <w:rPr>
                <w:rFonts w:ascii="Times New Roman" w:hAnsi="Times New Roman" w:cs="Times New Roman"/>
                <w:color w:val="auto"/>
                <w:sz w:val="24"/>
                <w:szCs w:val="24"/>
                <w:lang w:val="en-US"/>
              </w:rPr>
              <w:t xml:space="preserve">Flickinger M.,C. (Ed): </w:t>
            </w:r>
            <w:hyperlink r:id="rId8" w:history="1">
              <w:r w:rsidRPr="00773349">
                <w:rPr>
                  <w:rStyle w:val="Hipercze"/>
                  <w:rFonts w:ascii="Times New Roman" w:hAnsi="Times New Roman" w:cs="Times New Roman"/>
                  <w:color w:val="auto"/>
                  <w:sz w:val="24"/>
                  <w:szCs w:val="24"/>
                  <w:u w:val="none"/>
                  <w:lang w:val="en-US"/>
                </w:rPr>
                <w:t>Upstream and Downstream Industrial Biotechnology</w:t>
              </w:r>
            </w:hyperlink>
            <w:r w:rsidRPr="00773349">
              <w:rPr>
                <w:rFonts w:ascii="Times New Roman" w:hAnsi="Times New Roman" w:cs="Times New Roman"/>
                <w:color w:val="auto"/>
                <w:sz w:val="24"/>
                <w:szCs w:val="24"/>
                <w:lang w:val="en-US"/>
              </w:rPr>
              <w:t>. Wiley, April 2013.</w:t>
            </w:r>
          </w:p>
          <w:p w14:paraId="387F5D3C" w14:textId="77777777" w:rsidR="001D5EA2" w:rsidRPr="00773349" w:rsidRDefault="001D5EA2" w:rsidP="001D5EA2">
            <w:pPr>
              <w:pStyle w:val="Nagwek1"/>
              <w:spacing w:before="0" w:after="0" w:line="240" w:lineRule="auto"/>
              <w:rPr>
                <w:rFonts w:ascii="Times New Roman" w:hAnsi="Times New Roman" w:cs="Times New Roman"/>
                <w:color w:val="auto"/>
                <w:sz w:val="24"/>
                <w:szCs w:val="24"/>
                <w:lang w:val="en-US"/>
              </w:rPr>
            </w:pPr>
            <w:r w:rsidRPr="00773349">
              <w:rPr>
                <w:rFonts w:ascii="Times New Roman" w:hAnsi="Times New Roman" w:cs="Times New Roman"/>
                <w:color w:val="auto"/>
                <w:sz w:val="24"/>
                <w:szCs w:val="24"/>
                <w:lang w:val="en-US"/>
              </w:rPr>
              <w:t>Verma P. (Ed):</w:t>
            </w:r>
            <w:r>
              <w:rPr>
                <w:b/>
                <w:bCs/>
                <w:sz w:val="24"/>
                <w:szCs w:val="24"/>
                <w:lang w:val="en-US"/>
              </w:rPr>
              <w:t xml:space="preserve"> </w:t>
            </w:r>
            <w:r w:rsidRPr="00773349">
              <w:rPr>
                <w:rFonts w:ascii="Times New Roman" w:hAnsi="Times New Roman" w:cs="Times New Roman"/>
                <w:color w:val="auto"/>
                <w:sz w:val="24"/>
                <w:szCs w:val="24"/>
                <w:lang w:val="en-US"/>
              </w:rPr>
              <w:t>Industrial Microbiology and Biotechnology. A New Horizon of the Microbial World. Springer, 2024.</w:t>
            </w:r>
          </w:p>
          <w:p w14:paraId="319B2846" w14:textId="32376B07" w:rsidR="00272B64" w:rsidRPr="0068315D" w:rsidRDefault="00272B64" w:rsidP="0068315D">
            <w:pPr>
              <w:spacing w:after="0" w:line="240" w:lineRule="auto"/>
              <w:ind w:left="0" w:firstLine="0"/>
              <w:rPr>
                <w:color w:val="000000" w:themeColor="text1"/>
                <w:sz w:val="22"/>
                <w:lang w:val="en-GB"/>
              </w:rPr>
            </w:pPr>
          </w:p>
        </w:tc>
      </w:tr>
    </w:tbl>
    <w:p w14:paraId="1329446B" w14:textId="77777777" w:rsidR="00A34B11" w:rsidRPr="0068315D" w:rsidRDefault="00A34B11"/>
    <w:p w14:paraId="510DB757" w14:textId="77777777" w:rsidR="00272B64" w:rsidRPr="0068315D" w:rsidRDefault="00272B64"/>
    <w:sectPr w:rsidR="00272B64" w:rsidRPr="0068315D" w:rsidSect="0068315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64"/>
    <w:rsid w:val="001C0D21"/>
    <w:rsid w:val="001C46A1"/>
    <w:rsid w:val="001D5EA2"/>
    <w:rsid w:val="001F2108"/>
    <w:rsid w:val="00244997"/>
    <w:rsid w:val="00272B64"/>
    <w:rsid w:val="002F5258"/>
    <w:rsid w:val="0040609B"/>
    <w:rsid w:val="005A1DD9"/>
    <w:rsid w:val="0068315D"/>
    <w:rsid w:val="00A34B11"/>
    <w:rsid w:val="00A66DAC"/>
    <w:rsid w:val="00B20E94"/>
    <w:rsid w:val="00C85201"/>
    <w:rsid w:val="00D15A2B"/>
    <w:rsid w:val="00F353E2"/>
    <w:rsid w:val="00FE7A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501C"/>
  <w15:chartTrackingRefBased/>
  <w15:docId w15:val="{4217064A-FBD5-4CF7-BE61-E88E9639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2B64"/>
    <w:pPr>
      <w:spacing w:after="14" w:line="268" w:lineRule="auto"/>
      <w:ind w:left="92" w:hanging="10"/>
      <w:jc w:val="both"/>
    </w:pPr>
    <w:rPr>
      <w:rFonts w:ascii="Times New Roman" w:eastAsia="Times New Roman" w:hAnsi="Times New Roman" w:cs="Times New Roman"/>
      <w:color w:val="000000"/>
      <w:kern w:val="0"/>
      <w:szCs w:val="22"/>
      <w:lang w:eastAsia="pl-PL"/>
      <w14:ligatures w14:val="none"/>
    </w:rPr>
  </w:style>
  <w:style w:type="paragraph" w:styleId="Nagwek1">
    <w:name w:val="heading 1"/>
    <w:basedOn w:val="Normalny"/>
    <w:next w:val="Normalny"/>
    <w:link w:val="Nagwek1Znak"/>
    <w:uiPriority w:val="9"/>
    <w:qFormat/>
    <w:rsid w:val="00272B64"/>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272B64"/>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272B64"/>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272B64"/>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Nagwek5">
    <w:name w:val="heading 5"/>
    <w:basedOn w:val="Normalny"/>
    <w:next w:val="Normalny"/>
    <w:link w:val="Nagwek5Znak"/>
    <w:uiPriority w:val="9"/>
    <w:semiHidden/>
    <w:unhideWhenUsed/>
    <w:qFormat/>
    <w:rsid w:val="00272B64"/>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Nagwek6">
    <w:name w:val="heading 6"/>
    <w:basedOn w:val="Normalny"/>
    <w:next w:val="Normalny"/>
    <w:link w:val="Nagwek6Znak"/>
    <w:uiPriority w:val="9"/>
    <w:semiHidden/>
    <w:unhideWhenUsed/>
    <w:qFormat/>
    <w:rsid w:val="00272B64"/>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Nagwek7">
    <w:name w:val="heading 7"/>
    <w:basedOn w:val="Normalny"/>
    <w:next w:val="Normalny"/>
    <w:link w:val="Nagwek7Znak"/>
    <w:uiPriority w:val="9"/>
    <w:semiHidden/>
    <w:unhideWhenUsed/>
    <w:qFormat/>
    <w:rsid w:val="00272B64"/>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Nagwek8">
    <w:name w:val="heading 8"/>
    <w:basedOn w:val="Normalny"/>
    <w:next w:val="Normalny"/>
    <w:link w:val="Nagwek8Znak"/>
    <w:uiPriority w:val="9"/>
    <w:semiHidden/>
    <w:unhideWhenUsed/>
    <w:qFormat/>
    <w:rsid w:val="00272B64"/>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Nagwek9">
    <w:name w:val="heading 9"/>
    <w:basedOn w:val="Normalny"/>
    <w:next w:val="Normalny"/>
    <w:link w:val="Nagwek9Znak"/>
    <w:uiPriority w:val="9"/>
    <w:semiHidden/>
    <w:unhideWhenUsed/>
    <w:qFormat/>
    <w:rsid w:val="00272B64"/>
    <w:pPr>
      <w:keepNext/>
      <w:keepLines/>
      <w:spacing w:after="0" w:line="278" w:lineRule="auto"/>
      <w:ind w:left="0" w:firstLine="0"/>
      <w:jc w:val="left"/>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72B6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72B6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72B6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72B6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72B6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72B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72B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72B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72B64"/>
    <w:rPr>
      <w:rFonts w:eastAsiaTheme="majorEastAsia" w:cstheme="majorBidi"/>
      <w:color w:val="272727" w:themeColor="text1" w:themeTint="D8"/>
    </w:rPr>
  </w:style>
  <w:style w:type="paragraph" w:styleId="Tytu">
    <w:name w:val="Title"/>
    <w:basedOn w:val="Normalny"/>
    <w:next w:val="Normalny"/>
    <w:link w:val="TytuZnak"/>
    <w:uiPriority w:val="10"/>
    <w:qFormat/>
    <w:rsid w:val="00272B64"/>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272B6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72B64"/>
    <w:pPr>
      <w:numPr>
        <w:ilvl w:val="1"/>
      </w:numPr>
      <w:spacing w:after="160" w:line="278" w:lineRule="auto"/>
      <w:ind w:left="92" w:hanging="10"/>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272B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72B64"/>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ytatZnak">
    <w:name w:val="Cytat Znak"/>
    <w:basedOn w:val="Domylnaczcionkaakapitu"/>
    <w:link w:val="Cytat"/>
    <w:uiPriority w:val="29"/>
    <w:rsid w:val="00272B64"/>
    <w:rPr>
      <w:i/>
      <w:iCs/>
      <w:color w:val="404040" w:themeColor="text1" w:themeTint="BF"/>
    </w:rPr>
  </w:style>
  <w:style w:type="paragraph" w:styleId="Akapitzlist">
    <w:name w:val="List Paragraph"/>
    <w:basedOn w:val="Normalny"/>
    <w:uiPriority w:val="34"/>
    <w:qFormat/>
    <w:rsid w:val="00272B64"/>
    <w:pPr>
      <w:spacing w:after="160" w:line="278" w:lineRule="auto"/>
      <w:ind w:left="720" w:firstLine="0"/>
      <w:contextualSpacing/>
      <w:jc w:val="left"/>
    </w:pPr>
    <w:rPr>
      <w:rFonts w:asciiTheme="minorHAnsi" w:eastAsiaTheme="minorHAnsi" w:hAnsiTheme="minorHAnsi" w:cstheme="minorBidi"/>
      <w:color w:val="auto"/>
      <w:kern w:val="2"/>
      <w:szCs w:val="24"/>
      <w:lang w:eastAsia="en-US"/>
      <w14:ligatures w14:val="standardContextual"/>
    </w:rPr>
  </w:style>
  <w:style w:type="character" w:styleId="Wyrnienieintensywne">
    <w:name w:val="Intense Emphasis"/>
    <w:basedOn w:val="Domylnaczcionkaakapitu"/>
    <w:uiPriority w:val="21"/>
    <w:qFormat/>
    <w:rsid w:val="00272B64"/>
    <w:rPr>
      <w:i/>
      <w:iCs/>
      <w:color w:val="0F4761" w:themeColor="accent1" w:themeShade="BF"/>
    </w:rPr>
  </w:style>
  <w:style w:type="paragraph" w:styleId="Cytatintensywny">
    <w:name w:val="Intense Quote"/>
    <w:basedOn w:val="Normalny"/>
    <w:next w:val="Normalny"/>
    <w:link w:val="CytatintensywnyZnak"/>
    <w:uiPriority w:val="30"/>
    <w:qFormat/>
    <w:rsid w:val="00272B64"/>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CytatintensywnyZnak">
    <w:name w:val="Cytat intensywny Znak"/>
    <w:basedOn w:val="Domylnaczcionkaakapitu"/>
    <w:link w:val="Cytatintensywny"/>
    <w:uiPriority w:val="30"/>
    <w:rsid w:val="00272B64"/>
    <w:rPr>
      <w:i/>
      <w:iCs/>
      <w:color w:val="0F4761" w:themeColor="accent1" w:themeShade="BF"/>
    </w:rPr>
  </w:style>
  <w:style w:type="character" w:styleId="Odwoanieintensywne">
    <w:name w:val="Intense Reference"/>
    <w:basedOn w:val="Domylnaczcionkaakapitu"/>
    <w:uiPriority w:val="32"/>
    <w:qFormat/>
    <w:rsid w:val="00272B64"/>
    <w:rPr>
      <w:b/>
      <w:bCs/>
      <w:smallCaps/>
      <w:color w:val="0F4761" w:themeColor="accent1" w:themeShade="BF"/>
      <w:spacing w:val="5"/>
    </w:rPr>
  </w:style>
  <w:style w:type="paragraph" w:customStyle="1" w:styleId="Default">
    <w:name w:val="Default"/>
    <w:rsid w:val="0068315D"/>
    <w:pPr>
      <w:autoSpaceDE w:val="0"/>
      <w:autoSpaceDN w:val="0"/>
      <w:adjustRightInd w:val="0"/>
      <w:spacing w:after="0" w:line="240" w:lineRule="auto"/>
    </w:pPr>
    <w:rPr>
      <w:rFonts w:ascii="Arial" w:hAnsi="Arial" w:cs="Arial"/>
      <w:color w:val="000000"/>
      <w:kern w:val="0"/>
    </w:rPr>
  </w:style>
  <w:style w:type="character" w:styleId="Pogrubienie">
    <w:name w:val="Strong"/>
    <w:basedOn w:val="Domylnaczcionkaakapitu"/>
    <w:uiPriority w:val="22"/>
    <w:qFormat/>
    <w:rsid w:val="0040609B"/>
    <w:rPr>
      <w:b/>
      <w:bCs/>
    </w:rPr>
  </w:style>
  <w:style w:type="paragraph" w:styleId="NormalnyWeb">
    <w:name w:val="Normal (Web)"/>
    <w:basedOn w:val="Normalny"/>
    <w:uiPriority w:val="99"/>
    <w:semiHidden/>
    <w:unhideWhenUsed/>
    <w:rsid w:val="005A1DD9"/>
    <w:pPr>
      <w:spacing w:before="100" w:beforeAutospacing="1" w:after="100" w:afterAutospacing="1" w:line="240" w:lineRule="auto"/>
      <w:ind w:left="0" w:firstLine="0"/>
      <w:jc w:val="left"/>
    </w:pPr>
    <w:rPr>
      <w:color w:val="auto"/>
      <w:szCs w:val="24"/>
    </w:rPr>
  </w:style>
  <w:style w:type="character" w:styleId="Hipercze">
    <w:name w:val="Hyperlink"/>
    <w:basedOn w:val="Domylnaczcionkaakapitu"/>
    <w:uiPriority w:val="99"/>
    <w:unhideWhenUsed/>
    <w:rsid w:val="00C85201"/>
    <w:rPr>
      <w:color w:val="467886" w:themeColor="hyperlink"/>
      <w:u w:val="single"/>
    </w:rPr>
  </w:style>
  <w:style w:type="character" w:customStyle="1" w:styleId="a-list-item">
    <w:name w:val="a-list-item"/>
    <w:basedOn w:val="Domylnaczcionkaakapitu"/>
    <w:rsid w:val="001D5EA2"/>
  </w:style>
  <w:style w:type="character" w:customStyle="1" w:styleId="author">
    <w:name w:val="author"/>
    <w:basedOn w:val="Domylnaczcionkaakapitu"/>
    <w:rsid w:val="001D5EA2"/>
  </w:style>
  <w:style w:type="character" w:customStyle="1" w:styleId="a-color-secondary">
    <w:name w:val="a-color-secondary"/>
    <w:basedOn w:val="Domylnaczcionkaakapitu"/>
    <w:rsid w:val="001D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02821">
      <w:bodyDiv w:val="1"/>
      <w:marLeft w:val="0"/>
      <w:marRight w:val="0"/>
      <w:marTop w:val="0"/>
      <w:marBottom w:val="0"/>
      <w:divBdr>
        <w:top w:val="none" w:sz="0" w:space="0" w:color="auto"/>
        <w:left w:val="none" w:sz="0" w:space="0" w:color="auto"/>
        <w:bottom w:val="none" w:sz="0" w:space="0" w:color="auto"/>
        <w:right w:val="none" w:sz="0" w:space="0" w:color="auto"/>
      </w:divBdr>
    </w:div>
    <w:div w:id="993408135">
      <w:bodyDiv w:val="1"/>
      <w:marLeft w:val="0"/>
      <w:marRight w:val="0"/>
      <w:marTop w:val="0"/>
      <w:marBottom w:val="0"/>
      <w:divBdr>
        <w:top w:val="none" w:sz="0" w:space="0" w:color="auto"/>
        <w:left w:val="none" w:sz="0" w:space="0" w:color="auto"/>
        <w:bottom w:val="none" w:sz="0" w:space="0" w:color="auto"/>
        <w:right w:val="none" w:sz="0" w:space="0" w:color="auto"/>
      </w:divBdr>
    </w:div>
    <w:div w:id="1028920060">
      <w:bodyDiv w:val="1"/>
      <w:marLeft w:val="0"/>
      <w:marRight w:val="0"/>
      <w:marTop w:val="0"/>
      <w:marBottom w:val="0"/>
      <w:divBdr>
        <w:top w:val="none" w:sz="0" w:space="0" w:color="auto"/>
        <w:left w:val="none" w:sz="0" w:space="0" w:color="auto"/>
        <w:bottom w:val="none" w:sz="0" w:space="0" w:color="auto"/>
        <w:right w:val="none" w:sz="0" w:space="0" w:color="auto"/>
      </w:divBdr>
    </w:div>
    <w:div w:id="1358773247">
      <w:bodyDiv w:val="1"/>
      <w:marLeft w:val="0"/>
      <w:marRight w:val="0"/>
      <w:marTop w:val="0"/>
      <w:marBottom w:val="0"/>
      <w:divBdr>
        <w:top w:val="none" w:sz="0" w:space="0" w:color="auto"/>
        <w:left w:val="none" w:sz="0" w:space="0" w:color="auto"/>
        <w:bottom w:val="none" w:sz="0" w:space="0" w:color="auto"/>
        <w:right w:val="none" w:sz="0" w:space="0" w:color="auto"/>
      </w:divBdr>
    </w:div>
    <w:div w:id="138799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ley.com/en-us/Upstream+and+Downstream+Industrial+Biotechnology%2C+3V+Bundle-p-x000564844" TargetMode="External"/><Relationship Id="rId3" Type="http://schemas.openxmlformats.org/officeDocument/2006/relationships/webSettings" Target="webSettings.xml"/><Relationship Id="rId7" Type="http://schemas.openxmlformats.org/officeDocument/2006/relationships/hyperlink" Target="https://www.wiley.com/en-us/search?filter%5bauthor%5d=Michael%20C.%20Flickinger&amp;ter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s/ref=dp_byline_sr_book_2?ie=UTF8&amp;field-author=Marta+Cortez&amp;text=Marta+Cortez&amp;sort=relevancerank&amp;search-alias=books" TargetMode="External"/><Relationship Id="rId5" Type="http://schemas.openxmlformats.org/officeDocument/2006/relationships/hyperlink" Target="https://www.amazon.com/s/ref=dp_byline_sr_book_1?ie=UTF8&amp;field-author=Simone+Cliff&amp;text=Simone+Cliff&amp;sort=relevancerank&amp;search-alias=books" TargetMode="External"/><Relationship Id="rId10" Type="http://schemas.openxmlformats.org/officeDocument/2006/relationships/theme" Target="theme/theme1.xml"/><Relationship Id="rId4" Type="http://schemas.openxmlformats.org/officeDocument/2006/relationships/hyperlink" Target="https://www1.up.poznan.pl/kbimz/en/pilot-plant/" TargetMode="Externa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738</Words>
  <Characters>4434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Marecik Roman</cp:lastModifiedBy>
  <cp:revision>4</cp:revision>
  <dcterms:created xsi:type="dcterms:W3CDTF">2026-05-06T11:16:00Z</dcterms:created>
  <dcterms:modified xsi:type="dcterms:W3CDTF">2026-05-06T11:32:00Z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99bd7d32-e028-4fca-9fe6-d9ea9792fa5e</vt:lpwstr>
  </property>
</Properties>
</file>