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ABF5" w14:textId="77777777" w:rsidR="00634E78" w:rsidRPr="003B41CC" w:rsidRDefault="00634E78" w:rsidP="00634E78">
      <w:pPr>
        <w:contextualSpacing/>
        <w:rPr>
          <w:sz w:val="22"/>
        </w:rPr>
      </w:pPr>
    </w:p>
    <w:p w14:paraId="3ADA6665" w14:textId="32E03DAE" w:rsidR="00912F74" w:rsidRPr="00C126E9" w:rsidRDefault="00D71F2E" w:rsidP="003B6540">
      <w:pPr>
        <w:spacing w:after="160" w:line="259" w:lineRule="auto"/>
        <w:ind w:left="0" w:firstLine="0"/>
        <w:jc w:val="right"/>
        <w:rPr>
          <w:i/>
          <w:sz w:val="22"/>
        </w:rPr>
      </w:pPr>
      <w:r>
        <w:rPr>
          <w:i/>
          <w:sz w:val="22"/>
        </w:rPr>
        <w:t>Z</w:t>
      </w:r>
      <w:r w:rsidR="00912F74" w:rsidRPr="00C126E9">
        <w:rPr>
          <w:i/>
          <w:sz w:val="22"/>
        </w:rPr>
        <w:t xml:space="preserve">ałącznik nr </w:t>
      </w:r>
      <w:r w:rsidR="00A920EB" w:rsidRPr="00C126E9">
        <w:rPr>
          <w:i/>
          <w:sz w:val="22"/>
        </w:rPr>
        <w:t>4b</w:t>
      </w:r>
    </w:p>
    <w:p w14:paraId="4509EED2" w14:textId="77777777" w:rsidR="00C126E9" w:rsidRPr="00C126E9" w:rsidRDefault="00C126E9" w:rsidP="00C126E9">
      <w:pPr>
        <w:contextualSpacing/>
        <w:jc w:val="center"/>
        <w:rPr>
          <w:sz w:val="22"/>
        </w:rPr>
      </w:pPr>
      <w:r w:rsidRPr="00C126E9">
        <w:rPr>
          <w:b/>
          <w:sz w:val="22"/>
        </w:rPr>
        <w:t>SYLLABUS</w:t>
      </w:r>
    </w:p>
    <w:p w14:paraId="291BB59F" w14:textId="77777777" w:rsidR="00C126E9" w:rsidRPr="00C126E9" w:rsidRDefault="00C126E9" w:rsidP="00C126E9">
      <w:pPr>
        <w:contextualSpacing/>
        <w:rPr>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C126E9" w:rsidRPr="00C126E9"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C126E9" w:rsidRDefault="00C126E9" w:rsidP="00C126E9">
            <w:pPr>
              <w:spacing w:after="0" w:line="240" w:lineRule="auto"/>
              <w:ind w:left="0" w:firstLine="0"/>
              <w:rPr>
                <w:sz w:val="22"/>
                <w:lang w:val="en-GB"/>
              </w:rPr>
            </w:pPr>
            <w:r w:rsidRPr="00C126E9">
              <w:rPr>
                <w:sz w:val="22"/>
                <w:lang w:val="en-GB"/>
              </w:rPr>
              <w:t>Name of the course (as specified in the approved curriculum)</w:t>
            </w:r>
          </w:p>
          <w:p w14:paraId="2F13E0CB" w14:textId="29E95A20" w:rsidR="00C126E9" w:rsidRPr="002133E9" w:rsidRDefault="002133E9" w:rsidP="00C126E9">
            <w:pPr>
              <w:spacing w:after="0" w:line="240" w:lineRule="auto"/>
              <w:ind w:left="0" w:firstLine="0"/>
              <w:rPr>
                <w:b/>
                <w:sz w:val="22"/>
                <w:lang w:val="en-GB"/>
              </w:rPr>
            </w:pPr>
            <w:r w:rsidRPr="002133E9">
              <w:rPr>
                <w:b/>
                <w:sz w:val="22"/>
                <w:lang w:val="en-GB"/>
              </w:rPr>
              <w:t>Extension and logistics in seed industry</w:t>
            </w:r>
          </w:p>
        </w:tc>
        <w:tc>
          <w:tcPr>
            <w:tcW w:w="1621" w:type="dxa"/>
            <w:vMerge w:val="restart"/>
            <w:tcBorders>
              <w:top w:val="single" w:sz="12" w:space="0" w:color="auto"/>
              <w:right w:val="single" w:sz="12" w:space="0" w:color="auto"/>
            </w:tcBorders>
            <w:shd w:val="clear" w:color="auto" w:fill="auto"/>
          </w:tcPr>
          <w:p w14:paraId="13258D3E" w14:textId="77777777" w:rsidR="00C126E9" w:rsidRDefault="00C126E9" w:rsidP="00C126E9">
            <w:pPr>
              <w:spacing w:after="0" w:line="240" w:lineRule="auto"/>
              <w:ind w:left="0" w:firstLine="0"/>
              <w:jc w:val="center"/>
              <w:rPr>
                <w:sz w:val="22"/>
              </w:rPr>
            </w:pPr>
            <w:proofErr w:type="spellStart"/>
            <w:r w:rsidRPr="00C126E9">
              <w:rPr>
                <w:sz w:val="22"/>
              </w:rPr>
              <w:t>Number</w:t>
            </w:r>
            <w:proofErr w:type="spellEnd"/>
            <w:r w:rsidRPr="00C126E9">
              <w:rPr>
                <w:sz w:val="22"/>
              </w:rPr>
              <w:t xml:space="preserve"> of ECTS</w:t>
            </w:r>
            <w:r>
              <w:rPr>
                <w:sz w:val="22"/>
              </w:rPr>
              <w:t xml:space="preserve"> </w:t>
            </w:r>
            <w:proofErr w:type="spellStart"/>
            <w:r w:rsidRPr="00C126E9">
              <w:rPr>
                <w:sz w:val="22"/>
              </w:rPr>
              <w:t>credits</w:t>
            </w:r>
            <w:proofErr w:type="spellEnd"/>
          </w:p>
          <w:p w14:paraId="24F82C80" w14:textId="22A83833" w:rsidR="0054468F" w:rsidRPr="0054468F" w:rsidRDefault="0054468F" w:rsidP="00C126E9">
            <w:pPr>
              <w:spacing w:after="0" w:line="240" w:lineRule="auto"/>
              <w:ind w:left="0" w:firstLine="0"/>
              <w:jc w:val="center"/>
              <w:rPr>
                <w:b/>
                <w:sz w:val="22"/>
              </w:rPr>
            </w:pPr>
            <w:r w:rsidRPr="0054468F">
              <w:rPr>
                <w:b/>
                <w:sz w:val="22"/>
              </w:rPr>
              <w:t>5</w:t>
            </w:r>
          </w:p>
        </w:tc>
      </w:tr>
      <w:tr w:rsidR="00C126E9" w:rsidRPr="0054468F"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C126E9" w:rsidRDefault="00C126E9" w:rsidP="00C126E9">
            <w:pPr>
              <w:spacing w:after="0" w:line="240" w:lineRule="auto"/>
              <w:ind w:left="0" w:firstLine="0"/>
              <w:rPr>
                <w:sz w:val="22"/>
                <w:lang w:val="en-GB"/>
              </w:rPr>
            </w:pPr>
            <w:r w:rsidRPr="00C126E9">
              <w:rPr>
                <w:sz w:val="22"/>
                <w:lang w:val="en-GB"/>
              </w:rPr>
              <w:t>Name of the course in Polish</w:t>
            </w:r>
          </w:p>
          <w:p w14:paraId="3959EF1B" w14:textId="6E39E4F8" w:rsidR="00C126E9" w:rsidRPr="0054468F" w:rsidRDefault="0054468F" w:rsidP="00C126E9">
            <w:pPr>
              <w:spacing w:after="0" w:line="240" w:lineRule="auto"/>
              <w:ind w:left="0" w:firstLine="0"/>
              <w:rPr>
                <w:b/>
                <w:sz w:val="22"/>
              </w:rPr>
            </w:pPr>
            <w:r w:rsidRPr="0054468F">
              <w:rPr>
                <w:b/>
                <w:sz w:val="22"/>
              </w:rPr>
              <w:t>Doradztwo i logistyka w przemyśle nasiennym</w:t>
            </w:r>
          </w:p>
        </w:tc>
        <w:tc>
          <w:tcPr>
            <w:tcW w:w="1621" w:type="dxa"/>
            <w:vMerge/>
            <w:tcBorders>
              <w:right w:val="single" w:sz="12" w:space="0" w:color="auto"/>
            </w:tcBorders>
            <w:shd w:val="clear" w:color="auto" w:fill="auto"/>
          </w:tcPr>
          <w:p w14:paraId="4A36C11D" w14:textId="77777777" w:rsidR="00C126E9" w:rsidRPr="0054468F" w:rsidRDefault="00C126E9" w:rsidP="00C126E9">
            <w:pPr>
              <w:spacing w:after="0" w:line="240" w:lineRule="auto"/>
              <w:ind w:left="0" w:firstLine="0"/>
              <w:rPr>
                <w:sz w:val="22"/>
              </w:rPr>
            </w:pPr>
          </w:p>
        </w:tc>
      </w:tr>
      <w:tr w:rsidR="00C126E9" w:rsidRPr="00617928"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C126E9" w:rsidRDefault="00C126E9" w:rsidP="00C126E9">
            <w:pPr>
              <w:spacing w:after="0" w:line="240" w:lineRule="auto"/>
              <w:ind w:left="0" w:firstLine="0"/>
              <w:rPr>
                <w:sz w:val="22"/>
                <w:lang w:val="en-GB"/>
              </w:rPr>
            </w:pPr>
            <w:r w:rsidRPr="00C126E9">
              <w:rPr>
                <w:sz w:val="22"/>
                <w:lang w:val="en-GB"/>
              </w:rPr>
              <w:t>Unit providing the course</w:t>
            </w:r>
          </w:p>
          <w:p w14:paraId="7701EDC0" w14:textId="2F3065C5" w:rsidR="00C126E9" w:rsidRPr="0054468F" w:rsidRDefault="0054468F" w:rsidP="00C126E9">
            <w:pPr>
              <w:spacing w:after="0" w:line="240" w:lineRule="auto"/>
              <w:ind w:left="0" w:firstLine="0"/>
              <w:rPr>
                <w:b/>
                <w:sz w:val="22"/>
                <w:lang w:val="en-GB"/>
              </w:rPr>
            </w:pPr>
            <w:r w:rsidRPr="0054468F">
              <w:rPr>
                <w:b/>
                <w:sz w:val="22"/>
                <w:lang w:val="en-GB"/>
              </w:rPr>
              <w:t>Department of Phytopathology, Seed Science and Technology</w:t>
            </w:r>
          </w:p>
        </w:tc>
      </w:tr>
      <w:tr w:rsidR="00C126E9" w:rsidRPr="004F4508"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C126E9" w:rsidRDefault="00C126E9" w:rsidP="00C126E9">
            <w:pPr>
              <w:spacing w:after="0" w:line="240" w:lineRule="auto"/>
              <w:ind w:left="0" w:firstLine="0"/>
              <w:rPr>
                <w:sz w:val="22"/>
                <w:lang w:val="en-GB"/>
              </w:rPr>
            </w:pPr>
            <w:r w:rsidRPr="00C126E9">
              <w:rPr>
                <w:sz w:val="22"/>
                <w:lang w:val="en-GB"/>
              </w:rPr>
              <w:t>Course co-ordinator</w:t>
            </w:r>
          </w:p>
          <w:p w14:paraId="6B98C1E8" w14:textId="281CCD0F" w:rsidR="00C126E9" w:rsidRPr="004F4508" w:rsidRDefault="004F4508" w:rsidP="00C126E9">
            <w:pPr>
              <w:spacing w:after="0" w:line="240" w:lineRule="auto"/>
              <w:ind w:left="0" w:firstLine="0"/>
              <w:rPr>
                <w:b/>
                <w:sz w:val="22"/>
              </w:rPr>
            </w:pPr>
            <w:r w:rsidRPr="00D71F2E">
              <w:rPr>
                <w:b/>
                <w:sz w:val="22"/>
                <w:lang w:val="en-US"/>
              </w:rPr>
              <w:t xml:space="preserve">Prof. UPP </w:t>
            </w:r>
            <w:proofErr w:type="spellStart"/>
            <w:r w:rsidRPr="00D71F2E">
              <w:rPr>
                <w:b/>
                <w:sz w:val="22"/>
                <w:lang w:val="en-US"/>
              </w:rPr>
              <w:t>dr</w:t>
            </w:r>
            <w:proofErr w:type="spellEnd"/>
            <w:r w:rsidRPr="00D71F2E">
              <w:rPr>
                <w:b/>
                <w:sz w:val="22"/>
                <w:lang w:val="en-US"/>
              </w:rPr>
              <w:t xml:space="preserve"> hab. </w:t>
            </w:r>
            <w:r w:rsidRPr="004F4508">
              <w:rPr>
                <w:b/>
                <w:sz w:val="22"/>
              </w:rPr>
              <w:t>Zbigniew Karolewski</w:t>
            </w:r>
          </w:p>
        </w:tc>
      </w:tr>
      <w:tr w:rsidR="00C126E9" w:rsidRPr="00C126E9"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C126E9" w:rsidRDefault="00C126E9" w:rsidP="00C126E9">
            <w:pPr>
              <w:spacing w:after="0" w:line="240" w:lineRule="auto"/>
              <w:ind w:left="0" w:firstLine="0"/>
              <w:rPr>
                <w:sz w:val="22"/>
                <w:lang w:val="en-GB"/>
              </w:rPr>
            </w:pPr>
            <w:r w:rsidRPr="00C126E9">
              <w:rPr>
                <w:sz w:val="22"/>
                <w:lang w:val="en-GB"/>
              </w:rPr>
              <w:t>Field of study</w:t>
            </w:r>
          </w:p>
          <w:p w14:paraId="1E232F53" w14:textId="62EBC582" w:rsidR="00C126E9" w:rsidRPr="00C126E9" w:rsidRDefault="0054468F" w:rsidP="00C126E9">
            <w:pPr>
              <w:spacing w:after="0" w:line="240" w:lineRule="auto"/>
              <w:ind w:left="0" w:firstLine="0"/>
              <w:rPr>
                <w:sz w:val="22"/>
                <w:lang w:val="en-GB"/>
              </w:rPr>
            </w:pPr>
            <w:r w:rsidRPr="00000A05">
              <w:rPr>
                <w:b/>
                <w:sz w:val="22"/>
                <w:lang w:val="en-GB"/>
              </w:rPr>
              <w:t>Horticulture: Seed Science and Technology</w:t>
            </w:r>
          </w:p>
        </w:tc>
        <w:tc>
          <w:tcPr>
            <w:tcW w:w="1732" w:type="dxa"/>
            <w:tcBorders>
              <w:left w:val="single" w:sz="4" w:space="0" w:color="auto"/>
              <w:bottom w:val="single" w:sz="4" w:space="0" w:color="auto"/>
              <w:right w:val="single" w:sz="4" w:space="0" w:color="auto"/>
            </w:tcBorders>
            <w:shd w:val="clear" w:color="auto" w:fill="auto"/>
          </w:tcPr>
          <w:p w14:paraId="5554D269" w14:textId="77777777" w:rsidR="00C126E9" w:rsidRDefault="00C126E9" w:rsidP="00C126E9">
            <w:pPr>
              <w:spacing w:after="0" w:line="240" w:lineRule="auto"/>
              <w:ind w:left="0" w:firstLine="0"/>
              <w:rPr>
                <w:sz w:val="22"/>
                <w:lang w:val="en-GB"/>
              </w:rPr>
            </w:pPr>
            <w:r w:rsidRPr="00C126E9">
              <w:rPr>
                <w:sz w:val="22"/>
                <w:lang w:val="en-GB"/>
              </w:rPr>
              <w:t>Level</w:t>
            </w:r>
          </w:p>
          <w:p w14:paraId="46DB4C82" w14:textId="004FACF9" w:rsidR="00227D95" w:rsidRPr="00227D95" w:rsidRDefault="00227D95" w:rsidP="00C126E9">
            <w:pPr>
              <w:spacing w:after="0" w:line="240" w:lineRule="auto"/>
              <w:ind w:left="0" w:firstLine="0"/>
              <w:rPr>
                <w:b/>
                <w:sz w:val="22"/>
                <w:lang w:val="en-GB"/>
              </w:rPr>
            </w:pPr>
            <w:r w:rsidRPr="00227D95">
              <w:rPr>
                <w:b/>
                <w:sz w:val="22"/>
                <w:lang w:val="en-GB"/>
              </w:rPr>
              <w:t>II</w:t>
            </w:r>
          </w:p>
        </w:tc>
        <w:tc>
          <w:tcPr>
            <w:tcW w:w="1732" w:type="dxa"/>
            <w:tcBorders>
              <w:left w:val="single" w:sz="4" w:space="0" w:color="auto"/>
              <w:bottom w:val="single" w:sz="4" w:space="0" w:color="auto"/>
              <w:right w:val="single" w:sz="4" w:space="0" w:color="auto"/>
            </w:tcBorders>
            <w:shd w:val="clear" w:color="auto" w:fill="auto"/>
          </w:tcPr>
          <w:p w14:paraId="651463FF" w14:textId="77777777" w:rsidR="00C126E9" w:rsidRDefault="00C126E9" w:rsidP="00C126E9">
            <w:pPr>
              <w:spacing w:after="0" w:line="240" w:lineRule="auto"/>
              <w:ind w:left="0" w:firstLine="0"/>
              <w:rPr>
                <w:sz w:val="22"/>
                <w:lang w:val="en-GB"/>
              </w:rPr>
            </w:pPr>
            <w:r w:rsidRPr="00C126E9">
              <w:rPr>
                <w:sz w:val="22"/>
                <w:lang w:val="en-GB"/>
              </w:rPr>
              <w:t>Profile</w:t>
            </w:r>
          </w:p>
          <w:p w14:paraId="6612EA65" w14:textId="4AE65152" w:rsidR="0054468F" w:rsidRPr="0054468F" w:rsidRDefault="00617928" w:rsidP="00C126E9">
            <w:pPr>
              <w:spacing w:after="0" w:line="240" w:lineRule="auto"/>
              <w:ind w:left="0" w:firstLine="0"/>
              <w:rPr>
                <w:b/>
                <w:sz w:val="22"/>
                <w:lang w:val="en-GB"/>
              </w:rPr>
            </w:pPr>
            <w:r>
              <w:rPr>
                <w:b/>
                <w:sz w:val="22"/>
                <w:lang w:val="en-GB"/>
              </w:rPr>
              <w:t>g</w:t>
            </w:r>
            <w:bookmarkStart w:id="0" w:name="_GoBack"/>
            <w:bookmarkEnd w:id="0"/>
            <w:r w:rsidR="0054468F" w:rsidRPr="0054468F">
              <w:rPr>
                <w:b/>
                <w:sz w:val="22"/>
                <w:lang w:val="en-GB"/>
              </w:rPr>
              <w:t>eneral academic</w:t>
            </w:r>
          </w:p>
        </w:tc>
        <w:tc>
          <w:tcPr>
            <w:tcW w:w="1734" w:type="dxa"/>
            <w:gridSpan w:val="2"/>
            <w:tcBorders>
              <w:left w:val="single" w:sz="4" w:space="0" w:color="auto"/>
              <w:bottom w:val="single" w:sz="4" w:space="0" w:color="auto"/>
              <w:right w:val="single" w:sz="12" w:space="0" w:color="auto"/>
            </w:tcBorders>
            <w:shd w:val="clear" w:color="auto" w:fill="auto"/>
          </w:tcPr>
          <w:p w14:paraId="5384385A" w14:textId="77777777" w:rsidR="00C126E9" w:rsidRDefault="00C126E9" w:rsidP="00C126E9">
            <w:pPr>
              <w:spacing w:after="0" w:line="240" w:lineRule="auto"/>
              <w:ind w:left="0" w:firstLine="0"/>
              <w:rPr>
                <w:sz w:val="22"/>
                <w:lang w:val="en-GB"/>
              </w:rPr>
            </w:pPr>
            <w:r w:rsidRPr="00C126E9">
              <w:rPr>
                <w:sz w:val="22"/>
                <w:lang w:val="en-GB"/>
              </w:rPr>
              <w:t>Semester</w:t>
            </w:r>
          </w:p>
          <w:p w14:paraId="7EB7165B" w14:textId="1272C338" w:rsidR="0054468F" w:rsidRPr="0054468F" w:rsidRDefault="0054468F" w:rsidP="00C126E9">
            <w:pPr>
              <w:spacing w:after="0" w:line="240" w:lineRule="auto"/>
              <w:ind w:left="0" w:firstLine="0"/>
              <w:rPr>
                <w:b/>
                <w:sz w:val="22"/>
                <w:lang w:val="en-GB"/>
              </w:rPr>
            </w:pPr>
            <w:r w:rsidRPr="0054468F">
              <w:rPr>
                <w:b/>
                <w:sz w:val="22"/>
                <w:lang w:val="en-GB"/>
              </w:rPr>
              <w:t>4</w:t>
            </w:r>
          </w:p>
        </w:tc>
      </w:tr>
      <w:tr w:rsidR="00C126E9" w:rsidRPr="00C126E9"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C126E9" w:rsidRDefault="00C126E9" w:rsidP="00C126E9">
            <w:pPr>
              <w:spacing w:after="0" w:line="240" w:lineRule="auto"/>
              <w:ind w:left="0" w:firstLine="0"/>
              <w:rPr>
                <w:sz w:val="22"/>
                <w:lang w:val="en-GB"/>
              </w:rPr>
            </w:pPr>
            <w:r w:rsidRPr="00C126E9">
              <w:rPr>
                <w:sz w:val="22"/>
                <w:lang w:val="en-GB"/>
              </w:rPr>
              <w:t xml:space="preserve">Scope </w:t>
            </w:r>
            <w:r>
              <w:rPr>
                <w:sz w:val="22"/>
                <w:lang w:val="en-GB"/>
              </w:rPr>
              <w:t xml:space="preserve">/ </w:t>
            </w:r>
            <w:r w:rsidRPr="00C126E9">
              <w:rPr>
                <w:sz w:val="22"/>
                <w:lang w:val="en-GB"/>
              </w:rPr>
              <w:t>Thesis specialisation</w:t>
            </w:r>
          </w:p>
        </w:tc>
      </w:tr>
      <w:tr w:rsidR="00C126E9" w:rsidRPr="00617928"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826B32" w:rsidRDefault="00C126E9" w:rsidP="00C126E9">
            <w:pPr>
              <w:spacing w:after="0" w:line="240" w:lineRule="auto"/>
              <w:ind w:left="0" w:firstLine="0"/>
              <w:jc w:val="center"/>
              <w:rPr>
                <w:b/>
                <w:sz w:val="22"/>
                <w:lang w:val="en-GB"/>
              </w:rPr>
            </w:pPr>
            <w:r w:rsidRPr="00826B32">
              <w:rPr>
                <w:b/>
                <w:sz w:val="22"/>
                <w:lang w:val="en-GB"/>
              </w:rPr>
              <w:t>TYPE OF CLASSES AND COURSE LOAD</w:t>
            </w:r>
          </w:p>
          <w:p w14:paraId="07907485" w14:textId="639A90AC" w:rsidR="00C126E9" w:rsidRPr="00826B32" w:rsidRDefault="00C126E9" w:rsidP="00C126E9">
            <w:pPr>
              <w:spacing w:after="0" w:line="240" w:lineRule="auto"/>
              <w:ind w:left="0" w:firstLine="0"/>
              <w:jc w:val="center"/>
              <w:rPr>
                <w:sz w:val="22"/>
                <w:lang w:val="en-GB"/>
              </w:rPr>
            </w:pPr>
            <w:r w:rsidRPr="00826B32">
              <w:rPr>
                <w:sz w:val="22"/>
                <w:lang w:val="en-GB"/>
              </w:rPr>
              <w:t>(</w:t>
            </w:r>
            <w:r w:rsidR="00A31FCB" w:rsidRPr="00826B32">
              <w:rPr>
                <w:lang w:val="en-US"/>
              </w:rPr>
              <w:t>Classes with teacher and student's own work</w:t>
            </w:r>
            <w:r w:rsidRPr="00826B32">
              <w:rPr>
                <w:sz w:val="22"/>
                <w:lang w:val="en-GB"/>
              </w:rPr>
              <w:t>)</w:t>
            </w:r>
          </w:p>
        </w:tc>
      </w:tr>
      <w:tr w:rsidR="00C126E9" w:rsidRPr="00617928"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826B32" w:rsidRDefault="00C126E9" w:rsidP="00C126E9">
            <w:pPr>
              <w:spacing w:after="0" w:line="240" w:lineRule="auto"/>
              <w:ind w:left="0" w:firstLine="0"/>
              <w:rPr>
                <w:sz w:val="22"/>
                <w:lang w:val="en-GB"/>
              </w:rPr>
            </w:pPr>
            <w:r w:rsidRPr="00826B32">
              <w:rPr>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826B32" w:rsidRDefault="00C126E9" w:rsidP="00C126E9">
            <w:pPr>
              <w:spacing w:after="0" w:line="240" w:lineRule="auto"/>
              <w:ind w:left="0" w:firstLine="0"/>
              <w:rPr>
                <w:b/>
                <w:sz w:val="22"/>
                <w:lang w:val="en-GB"/>
              </w:rPr>
            </w:pPr>
            <w:r w:rsidRPr="00826B32">
              <w:rPr>
                <w:sz w:val="22"/>
                <w:lang w:val="en-GB"/>
              </w:rPr>
              <w:t>Mode of studies: part-time</w:t>
            </w:r>
          </w:p>
        </w:tc>
      </w:tr>
      <w:tr w:rsidR="00C126E9" w:rsidRPr="00C126E9"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826B32" w:rsidRDefault="00C126E9" w:rsidP="00C126E9">
            <w:pPr>
              <w:spacing w:after="0" w:line="240" w:lineRule="auto"/>
              <w:ind w:left="0" w:firstLine="0"/>
              <w:rPr>
                <w:sz w:val="22"/>
                <w:lang w:val="en-GB"/>
              </w:rPr>
            </w:pPr>
            <w:r w:rsidRPr="00826B32">
              <w:rPr>
                <w:sz w:val="22"/>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43E1CD06" w:rsidR="00C126E9" w:rsidRPr="00826B32" w:rsidRDefault="00AE14F8" w:rsidP="00C126E9">
            <w:pPr>
              <w:spacing w:after="0" w:line="240" w:lineRule="auto"/>
              <w:ind w:left="0" w:firstLine="0"/>
              <w:rPr>
                <w:sz w:val="22"/>
                <w:lang w:val="en-GB"/>
              </w:rPr>
            </w:pPr>
            <w:r w:rsidRPr="00826B32">
              <w:rPr>
                <w:sz w:val="22"/>
                <w:lang w:val="en-GB"/>
              </w:rPr>
              <w:t>30</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826B32" w:rsidRDefault="00C126E9" w:rsidP="00C126E9">
            <w:pPr>
              <w:spacing w:after="0" w:line="240" w:lineRule="auto"/>
              <w:ind w:left="0" w:firstLine="0"/>
              <w:rPr>
                <w:sz w:val="22"/>
                <w:lang w:val="en-GB"/>
              </w:rPr>
            </w:pPr>
            <w:r w:rsidRPr="00826B32">
              <w:rPr>
                <w:sz w:val="22"/>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126E9" w:rsidRDefault="00C126E9" w:rsidP="00C126E9">
            <w:pPr>
              <w:spacing w:after="0" w:line="240" w:lineRule="auto"/>
              <w:ind w:left="0" w:firstLine="0"/>
              <w:jc w:val="center"/>
              <w:rPr>
                <w:b/>
                <w:sz w:val="22"/>
              </w:rPr>
            </w:pPr>
          </w:p>
        </w:tc>
      </w:tr>
      <w:tr w:rsidR="00C126E9" w:rsidRPr="00C126E9"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826B32" w:rsidRDefault="00C126E9" w:rsidP="00C126E9">
            <w:pPr>
              <w:spacing w:after="0" w:line="240" w:lineRule="auto"/>
              <w:ind w:left="0" w:firstLine="0"/>
              <w:rPr>
                <w:sz w:val="22"/>
                <w:lang w:val="en-GB"/>
              </w:rPr>
            </w:pPr>
            <w:r w:rsidRPr="00826B32">
              <w:rPr>
                <w:sz w:val="22"/>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6D464574" w:rsidR="00C126E9" w:rsidRPr="00826B32" w:rsidRDefault="00AE14F8" w:rsidP="00C126E9">
            <w:pPr>
              <w:spacing w:after="0" w:line="240" w:lineRule="auto"/>
              <w:ind w:left="0" w:firstLine="0"/>
              <w:rPr>
                <w:sz w:val="22"/>
                <w:lang w:val="en-GB"/>
              </w:rPr>
            </w:pPr>
            <w:r w:rsidRPr="00826B32">
              <w:rPr>
                <w:sz w:val="22"/>
                <w:lang w:val="en-GB"/>
              </w:rPr>
              <w:t>10</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826B32" w:rsidRDefault="00C126E9" w:rsidP="00C126E9">
            <w:pPr>
              <w:spacing w:after="0" w:line="240" w:lineRule="auto"/>
              <w:ind w:left="0" w:firstLine="0"/>
              <w:rPr>
                <w:sz w:val="22"/>
                <w:lang w:val="en-GB"/>
              </w:rPr>
            </w:pPr>
            <w:r w:rsidRPr="00826B32">
              <w:rPr>
                <w:sz w:val="22"/>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126E9" w:rsidRDefault="00C126E9" w:rsidP="00C126E9">
            <w:pPr>
              <w:spacing w:after="0" w:line="240" w:lineRule="auto"/>
              <w:ind w:left="0" w:firstLine="0"/>
              <w:jc w:val="center"/>
              <w:rPr>
                <w:b/>
                <w:sz w:val="22"/>
              </w:rPr>
            </w:pPr>
          </w:p>
        </w:tc>
      </w:tr>
      <w:tr w:rsidR="00C126E9" w:rsidRPr="00C126E9"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294449F5" w:rsidR="00C126E9" w:rsidRPr="00826B32" w:rsidRDefault="00C126E9" w:rsidP="00C126E9">
            <w:pPr>
              <w:spacing w:after="0" w:line="240" w:lineRule="auto"/>
              <w:ind w:left="0" w:firstLine="0"/>
              <w:rPr>
                <w:sz w:val="22"/>
                <w:lang w:val="en-GB"/>
              </w:rPr>
            </w:pPr>
            <w:r w:rsidRPr="00826B32">
              <w:rPr>
                <w:sz w:val="22"/>
                <w:lang w:val="en-GB"/>
              </w:rPr>
              <w:t xml:space="preserve">- </w:t>
            </w:r>
            <w:r w:rsidR="003B6540">
              <w:rPr>
                <w:sz w:val="22"/>
                <w:lang w:val="en-GB"/>
              </w:rPr>
              <w:t>field classes</w:t>
            </w:r>
          </w:p>
        </w:tc>
        <w:tc>
          <w:tcPr>
            <w:tcW w:w="849" w:type="dxa"/>
            <w:tcBorders>
              <w:left w:val="single" w:sz="12" w:space="0" w:color="auto"/>
              <w:bottom w:val="single" w:sz="4" w:space="0" w:color="auto"/>
              <w:right w:val="single" w:sz="4" w:space="0" w:color="auto"/>
            </w:tcBorders>
            <w:shd w:val="clear" w:color="auto" w:fill="auto"/>
          </w:tcPr>
          <w:p w14:paraId="47B9095D" w14:textId="1ACAC266" w:rsidR="00C126E9" w:rsidRPr="00826B32" w:rsidRDefault="00AE14F8" w:rsidP="00C126E9">
            <w:pPr>
              <w:spacing w:after="0" w:line="240" w:lineRule="auto"/>
              <w:ind w:left="0" w:firstLine="0"/>
              <w:rPr>
                <w:sz w:val="22"/>
                <w:lang w:val="en-GB"/>
              </w:rPr>
            </w:pPr>
            <w:r w:rsidRPr="00826B32">
              <w:rPr>
                <w:sz w:val="22"/>
                <w:lang w:val="en-GB"/>
              </w:rPr>
              <w:t>20</w:t>
            </w:r>
          </w:p>
        </w:tc>
        <w:tc>
          <w:tcPr>
            <w:tcW w:w="3718" w:type="dxa"/>
            <w:gridSpan w:val="4"/>
            <w:tcBorders>
              <w:left w:val="single" w:sz="12" w:space="0" w:color="auto"/>
              <w:bottom w:val="single" w:sz="4" w:space="0" w:color="auto"/>
              <w:right w:val="single" w:sz="4" w:space="0" w:color="auto"/>
            </w:tcBorders>
            <w:shd w:val="clear" w:color="auto" w:fill="auto"/>
          </w:tcPr>
          <w:p w14:paraId="20A92242" w14:textId="77777777" w:rsidR="00C126E9" w:rsidRPr="00826B32" w:rsidRDefault="00C126E9" w:rsidP="00C126E9">
            <w:pPr>
              <w:spacing w:after="0" w:line="240" w:lineRule="auto"/>
              <w:ind w:left="0" w:firstLine="0"/>
              <w:rPr>
                <w:sz w:val="22"/>
                <w:lang w:val="en-GB"/>
              </w:rPr>
            </w:pPr>
            <w:r w:rsidRPr="00826B32">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126E9" w:rsidRDefault="00C126E9" w:rsidP="00C126E9">
            <w:pPr>
              <w:spacing w:after="0" w:line="240" w:lineRule="auto"/>
              <w:ind w:left="0" w:firstLine="0"/>
              <w:jc w:val="center"/>
              <w:rPr>
                <w:b/>
                <w:sz w:val="22"/>
              </w:rPr>
            </w:pPr>
          </w:p>
        </w:tc>
      </w:tr>
      <w:tr w:rsidR="00C126E9" w:rsidRPr="00C126E9"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E199D9" w14:textId="18B0E277" w:rsidR="00C126E9" w:rsidRPr="00826B32" w:rsidRDefault="00C126E9" w:rsidP="00C126E9">
            <w:pPr>
              <w:spacing w:after="0" w:line="240" w:lineRule="auto"/>
              <w:ind w:left="0" w:firstLine="0"/>
              <w:rPr>
                <w:sz w:val="22"/>
                <w:lang w:val="en-GB"/>
              </w:rPr>
            </w:pPr>
            <w:r w:rsidRPr="00826B32">
              <w:rPr>
                <w:sz w:val="22"/>
                <w:lang w:val="en-GB"/>
              </w:rPr>
              <w:t>-</w:t>
            </w:r>
            <w:r w:rsidR="00AE14F8" w:rsidRPr="00826B32">
              <w:rPr>
                <w:sz w:val="22"/>
                <w:lang w:val="en-GB"/>
              </w:rPr>
              <w:t xml:space="preserve"> contact hours</w:t>
            </w:r>
          </w:p>
        </w:tc>
        <w:tc>
          <w:tcPr>
            <w:tcW w:w="849" w:type="dxa"/>
            <w:tcBorders>
              <w:left w:val="single" w:sz="12" w:space="0" w:color="auto"/>
              <w:bottom w:val="single" w:sz="4" w:space="0" w:color="auto"/>
              <w:right w:val="single" w:sz="4" w:space="0" w:color="auto"/>
            </w:tcBorders>
            <w:shd w:val="clear" w:color="auto" w:fill="auto"/>
          </w:tcPr>
          <w:p w14:paraId="3BD80A00" w14:textId="54ECAC99" w:rsidR="00C126E9" w:rsidRPr="00826B32" w:rsidRDefault="00AE14F8" w:rsidP="00C126E9">
            <w:pPr>
              <w:spacing w:after="0" w:line="240" w:lineRule="auto"/>
              <w:ind w:left="0" w:firstLine="0"/>
              <w:rPr>
                <w:sz w:val="22"/>
                <w:lang w:val="en-GB"/>
              </w:rPr>
            </w:pPr>
            <w:r w:rsidRPr="00826B32">
              <w:rPr>
                <w:sz w:val="22"/>
                <w:lang w:val="en-GB"/>
              </w:rPr>
              <w:t>8</w:t>
            </w:r>
          </w:p>
        </w:tc>
        <w:tc>
          <w:tcPr>
            <w:tcW w:w="3718" w:type="dxa"/>
            <w:gridSpan w:val="4"/>
            <w:tcBorders>
              <w:left w:val="single" w:sz="12" w:space="0" w:color="auto"/>
              <w:bottom w:val="single" w:sz="4" w:space="0" w:color="auto"/>
              <w:right w:val="single" w:sz="4" w:space="0" w:color="auto"/>
            </w:tcBorders>
            <w:shd w:val="clear" w:color="auto" w:fill="auto"/>
          </w:tcPr>
          <w:p w14:paraId="6A0478B1" w14:textId="77777777" w:rsidR="00C126E9" w:rsidRPr="00826B32" w:rsidRDefault="00C126E9" w:rsidP="00C126E9">
            <w:pPr>
              <w:spacing w:after="0" w:line="240" w:lineRule="auto"/>
              <w:ind w:left="0" w:firstLine="0"/>
              <w:rPr>
                <w:sz w:val="22"/>
                <w:lang w:val="en-GB"/>
              </w:rPr>
            </w:pPr>
            <w:r w:rsidRPr="00826B32">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4896FE35" w14:textId="77777777" w:rsidR="00C126E9" w:rsidRPr="00C126E9" w:rsidRDefault="00C126E9" w:rsidP="00C126E9">
            <w:pPr>
              <w:spacing w:after="0" w:line="240" w:lineRule="auto"/>
              <w:ind w:left="0" w:firstLine="0"/>
              <w:jc w:val="center"/>
              <w:rPr>
                <w:b/>
                <w:sz w:val="22"/>
              </w:rPr>
            </w:pPr>
          </w:p>
        </w:tc>
      </w:tr>
      <w:tr w:rsidR="00C126E9" w:rsidRPr="00C126E9"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77777777" w:rsidR="00C126E9" w:rsidRPr="00826B32" w:rsidRDefault="00C126E9" w:rsidP="00C126E9">
            <w:pPr>
              <w:spacing w:after="0" w:line="240" w:lineRule="auto"/>
              <w:ind w:left="0" w:firstLine="0"/>
              <w:rPr>
                <w:sz w:val="22"/>
                <w:lang w:val="en-GB"/>
              </w:rPr>
            </w:pPr>
            <w:r w:rsidRPr="00826B32">
              <w:rPr>
                <w:sz w:val="22"/>
                <w:lang w:val="en-GB"/>
              </w:rPr>
              <w:t xml:space="preserve">- </w:t>
            </w:r>
          </w:p>
        </w:tc>
        <w:tc>
          <w:tcPr>
            <w:tcW w:w="849" w:type="dxa"/>
            <w:tcBorders>
              <w:left w:val="single" w:sz="12" w:space="0" w:color="auto"/>
              <w:bottom w:val="single" w:sz="4" w:space="0" w:color="auto"/>
              <w:right w:val="single" w:sz="4" w:space="0" w:color="auto"/>
            </w:tcBorders>
            <w:shd w:val="clear" w:color="auto" w:fill="auto"/>
          </w:tcPr>
          <w:p w14:paraId="73CD94B9" w14:textId="77777777" w:rsidR="00C126E9" w:rsidRPr="00826B32"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30CF84FA" w14:textId="77777777" w:rsidR="00C126E9" w:rsidRPr="00826B32" w:rsidRDefault="00C126E9" w:rsidP="00C126E9">
            <w:pPr>
              <w:spacing w:after="0" w:line="240" w:lineRule="auto"/>
              <w:ind w:left="0" w:firstLine="0"/>
              <w:rPr>
                <w:sz w:val="22"/>
                <w:lang w:val="en-GB"/>
              </w:rPr>
            </w:pPr>
            <w:r w:rsidRPr="00826B32">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242D49C2" w14:textId="77777777" w:rsidR="00C126E9" w:rsidRPr="00C126E9" w:rsidRDefault="00C126E9" w:rsidP="00C126E9">
            <w:pPr>
              <w:spacing w:after="0" w:line="240" w:lineRule="auto"/>
              <w:ind w:left="0" w:firstLine="0"/>
              <w:jc w:val="center"/>
              <w:rPr>
                <w:b/>
                <w:sz w:val="22"/>
              </w:rPr>
            </w:pPr>
          </w:p>
        </w:tc>
      </w:tr>
      <w:tr w:rsidR="0059563C" w:rsidRPr="00C126E9"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123B3A79" w:rsidR="0059563C" w:rsidRPr="00826B32" w:rsidRDefault="0059563C" w:rsidP="0059563C">
            <w:pPr>
              <w:spacing w:after="0" w:line="240" w:lineRule="auto"/>
              <w:ind w:left="0" w:firstLine="0"/>
              <w:rPr>
                <w:sz w:val="22"/>
                <w:lang w:val="en-GB"/>
              </w:rPr>
            </w:pPr>
            <w:r w:rsidRPr="00826B32">
              <w:rPr>
                <w:sz w:val="22"/>
                <w:lang w:val="en-GB"/>
              </w:rPr>
              <w:t xml:space="preserve">- </w:t>
            </w:r>
            <w:r w:rsidRPr="00826B32">
              <w:rPr>
                <w:lang w:val="en-US"/>
              </w:rPr>
              <w:t>student's own work</w:t>
            </w:r>
            <w:r w:rsidR="00826B32">
              <w:rPr>
                <w:lang w:val="en-US"/>
              </w:rPr>
              <w:t xml:space="preserve"> (preparation for the classes, tests and exam)</w:t>
            </w:r>
          </w:p>
        </w:tc>
        <w:tc>
          <w:tcPr>
            <w:tcW w:w="849" w:type="dxa"/>
            <w:tcBorders>
              <w:left w:val="single" w:sz="12" w:space="0" w:color="auto"/>
              <w:bottom w:val="single" w:sz="4" w:space="0" w:color="auto"/>
              <w:right w:val="single" w:sz="4" w:space="0" w:color="auto"/>
            </w:tcBorders>
            <w:shd w:val="clear" w:color="auto" w:fill="auto"/>
          </w:tcPr>
          <w:p w14:paraId="4C43E8C3" w14:textId="0219878F" w:rsidR="0059563C" w:rsidRPr="00826B32" w:rsidRDefault="00AE14F8" w:rsidP="0059563C">
            <w:pPr>
              <w:spacing w:after="0" w:line="240" w:lineRule="auto"/>
              <w:ind w:left="0" w:firstLine="0"/>
              <w:rPr>
                <w:sz w:val="22"/>
                <w:lang w:val="en-GB"/>
              </w:rPr>
            </w:pPr>
            <w:r w:rsidRPr="00826B32">
              <w:rPr>
                <w:sz w:val="22"/>
                <w:lang w:val="en-GB"/>
              </w:rPr>
              <w:t>57</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688D9E83" w:rsidR="0059563C" w:rsidRPr="00826B32" w:rsidRDefault="0059563C" w:rsidP="0059563C">
            <w:pPr>
              <w:spacing w:after="0" w:line="240" w:lineRule="auto"/>
              <w:ind w:left="0" w:firstLine="0"/>
              <w:rPr>
                <w:sz w:val="22"/>
                <w:lang w:val="en-GB"/>
              </w:rPr>
            </w:pPr>
            <w:r w:rsidRPr="00826B32">
              <w:rPr>
                <w:sz w:val="22"/>
                <w:lang w:val="en-GB"/>
              </w:rPr>
              <w:t xml:space="preserve">- </w:t>
            </w:r>
            <w:r w:rsidRPr="00826B32">
              <w:rPr>
                <w:lang w:val="en-US"/>
              </w:rPr>
              <w:t>student's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126E9" w:rsidRDefault="0059563C" w:rsidP="0059563C">
            <w:pPr>
              <w:spacing w:after="0" w:line="240" w:lineRule="auto"/>
              <w:ind w:left="0" w:firstLine="0"/>
              <w:jc w:val="center"/>
              <w:rPr>
                <w:b/>
                <w:sz w:val="22"/>
              </w:rPr>
            </w:pPr>
          </w:p>
        </w:tc>
      </w:tr>
      <w:tr w:rsidR="0059563C" w:rsidRPr="00C126E9"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C126E9" w:rsidRDefault="0059563C" w:rsidP="0059563C">
            <w:pPr>
              <w:spacing w:after="0" w:line="240" w:lineRule="auto"/>
              <w:ind w:left="0" w:firstLine="0"/>
              <w:jc w:val="right"/>
              <w:rPr>
                <w:sz w:val="22"/>
                <w:lang w:val="en-GB"/>
              </w:rPr>
            </w:pPr>
            <w:bookmarkStart w:id="1" w:name="_Hlk56673045"/>
            <w:r w:rsidRPr="00C126E9">
              <w:rPr>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50A56C3E" w:rsidR="0059563C" w:rsidRPr="00C126E9" w:rsidRDefault="00AE14F8" w:rsidP="0059563C">
            <w:pPr>
              <w:spacing w:after="0" w:line="240" w:lineRule="auto"/>
              <w:ind w:left="0" w:firstLine="0"/>
              <w:jc w:val="right"/>
              <w:rPr>
                <w:sz w:val="22"/>
                <w:lang w:val="en-GB"/>
              </w:rPr>
            </w:pPr>
            <w:r>
              <w:rPr>
                <w:sz w:val="22"/>
                <w:lang w:val="en-GB"/>
              </w:rPr>
              <w:t>125</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C126E9" w:rsidRDefault="0059563C" w:rsidP="0059563C">
            <w:pPr>
              <w:spacing w:after="0" w:line="240" w:lineRule="auto"/>
              <w:ind w:left="0" w:firstLine="0"/>
              <w:jc w:val="right"/>
              <w:rPr>
                <w:sz w:val="22"/>
                <w:lang w:val="en-GB"/>
              </w:rPr>
            </w:pPr>
            <w:r w:rsidRPr="00C126E9">
              <w:rPr>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C126E9" w:rsidRDefault="0059563C" w:rsidP="0059563C">
            <w:pPr>
              <w:spacing w:after="0" w:line="240" w:lineRule="auto"/>
              <w:ind w:left="0" w:firstLine="0"/>
              <w:jc w:val="center"/>
              <w:rPr>
                <w:b/>
                <w:sz w:val="22"/>
              </w:rPr>
            </w:pPr>
          </w:p>
        </w:tc>
      </w:tr>
      <w:bookmarkEnd w:id="1"/>
      <w:tr w:rsidR="0059563C" w:rsidRPr="00617928"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77777777" w:rsidR="0059563C" w:rsidRPr="00C126E9" w:rsidRDefault="0059563C" w:rsidP="0059563C">
            <w:pPr>
              <w:spacing w:after="0" w:line="240" w:lineRule="auto"/>
              <w:ind w:left="0" w:firstLine="0"/>
              <w:jc w:val="center"/>
              <w:rPr>
                <w:b/>
                <w:sz w:val="22"/>
                <w:lang w:val="en-GB"/>
              </w:rPr>
            </w:pPr>
            <w:r w:rsidRPr="00C126E9">
              <w:rPr>
                <w:b/>
                <w:sz w:val="22"/>
                <w:lang w:val="en-GB"/>
              </w:rPr>
              <w:t>OBJECTIVE OF THE COURSE</w:t>
            </w:r>
          </w:p>
          <w:p w14:paraId="3D9EE5A0" w14:textId="77C53258" w:rsidR="0059563C" w:rsidRPr="00C126E9" w:rsidRDefault="00E33E19" w:rsidP="0059563C">
            <w:pPr>
              <w:spacing w:after="0" w:line="240" w:lineRule="auto"/>
              <w:ind w:left="0" w:firstLine="0"/>
              <w:rPr>
                <w:sz w:val="22"/>
                <w:lang w:val="en-GB"/>
              </w:rPr>
            </w:pPr>
            <w:r w:rsidRPr="00E33E19">
              <w:rPr>
                <w:sz w:val="22"/>
                <w:lang w:val="en-GB"/>
              </w:rPr>
              <w:t>Teaching students about advising in the seed sector</w:t>
            </w:r>
            <w:r>
              <w:rPr>
                <w:sz w:val="22"/>
                <w:lang w:val="en-GB"/>
              </w:rPr>
              <w:t xml:space="preserve"> and</w:t>
            </w:r>
            <w:r w:rsidRPr="00E33E19">
              <w:rPr>
                <w:sz w:val="22"/>
                <w:lang w:val="en-GB"/>
              </w:rPr>
              <w:t xml:space="preserve"> organization and functions of seed sector in Poland and in the world.</w:t>
            </w:r>
            <w:r>
              <w:rPr>
                <w:sz w:val="22"/>
                <w:lang w:val="en-GB"/>
              </w:rPr>
              <w:t xml:space="preserve"> </w:t>
            </w:r>
            <w:r w:rsidRPr="00E33E19">
              <w:rPr>
                <w:sz w:val="22"/>
                <w:lang w:val="en-GB"/>
              </w:rPr>
              <w:t>Showing modern methods of seed company extension</w:t>
            </w:r>
            <w:r>
              <w:rPr>
                <w:sz w:val="22"/>
                <w:lang w:val="en-GB"/>
              </w:rPr>
              <w:t xml:space="preserve"> and</w:t>
            </w:r>
            <w:r w:rsidRPr="00E33E19">
              <w:rPr>
                <w:sz w:val="22"/>
                <w:lang w:val="en-GB"/>
              </w:rPr>
              <w:t xml:space="preserve"> some mechanisms of seed logistics.</w:t>
            </w:r>
          </w:p>
        </w:tc>
      </w:tr>
      <w:tr w:rsidR="0059563C" w:rsidRPr="00617928"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77777777" w:rsidR="0059563C" w:rsidRPr="00C126E9" w:rsidRDefault="0059563C" w:rsidP="0059563C">
            <w:pPr>
              <w:spacing w:after="0" w:line="240" w:lineRule="auto"/>
              <w:ind w:left="0" w:firstLine="0"/>
              <w:jc w:val="center"/>
              <w:rPr>
                <w:b/>
                <w:sz w:val="22"/>
                <w:lang w:val="en-GB"/>
              </w:rPr>
            </w:pPr>
            <w:r w:rsidRPr="00C126E9">
              <w:rPr>
                <w:b/>
                <w:sz w:val="22"/>
                <w:lang w:val="en-GB"/>
              </w:rPr>
              <w:t>TEACHING METHODS</w:t>
            </w:r>
          </w:p>
          <w:p w14:paraId="6A3C79FF" w14:textId="49BC9088" w:rsidR="0059563C" w:rsidRPr="00C126E9" w:rsidRDefault="00B95013" w:rsidP="0059563C">
            <w:pPr>
              <w:spacing w:after="0" w:line="240" w:lineRule="auto"/>
              <w:ind w:left="0" w:firstLine="0"/>
              <w:rPr>
                <w:sz w:val="22"/>
                <w:lang w:val="en-GB"/>
              </w:rPr>
            </w:pPr>
            <w:r w:rsidRPr="00B95013">
              <w:rPr>
                <w:sz w:val="22"/>
                <w:lang w:val="en-GB"/>
              </w:rPr>
              <w:t xml:space="preserve">Lectures, </w:t>
            </w:r>
            <w:r>
              <w:rPr>
                <w:sz w:val="22"/>
                <w:lang w:val="en-GB"/>
              </w:rPr>
              <w:t>m</w:t>
            </w:r>
            <w:r w:rsidRPr="00B95013">
              <w:rPr>
                <w:sz w:val="22"/>
                <w:lang w:val="en-GB"/>
              </w:rPr>
              <w:t xml:space="preserve">ultimedia presentations, </w:t>
            </w:r>
            <w:r w:rsidR="00582ED4">
              <w:rPr>
                <w:sz w:val="22"/>
                <w:lang w:val="en-GB"/>
              </w:rPr>
              <w:t xml:space="preserve">discussion, visit in horticultural companies and advisories </w:t>
            </w:r>
          </w:p>
        </w:tc>
      </w:tr>
      <w:tr w:rsidR="0059563C" w:rsidRPr="00617928"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C126E9" w:rsidRDefault="0059563C" w:rsidP="0059563C">
            <w:pPr>
              <w:spacing w:after="0" w:line="240" w:lineRule="auto"/>
              <w:ind w:left="0" w:firstLine="0"/>
              <w:jc w:val="center"/>
              <w:rPr>
                <w:b/>
                <w:sz w:val="22"/>
                <w:vertAlign w:val="superscript"/>
                <w:lang w:val="en-GB"/>
              </w:rPr>
            </w:pPr>
            <w:r w:rsidRPr="00C126E9">
              <w:rPr>
                <w:b/>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C126E9" w:rsidRDefault="0059563C">
            <w:pPr>
              <w:spacing w:after="0" w:line="240" w:lineRule="auto"/>
              <w:ind w:left="0" w:firstLine="0"/>
              <w:jc w:val="center"/>
              <w:rPr>
                <w:sz w:val="22"/>
                <w:lang w:val="en-US"/>
              </w:rPr>
            </w:pPr>
            <w:r w:rsidRPr="00C126E9">
              <w:rPr>
                <w:sz w:val="22"/>
                <w:lang w:val="en-US"/>
              </w:rPr>
              <w:t>The reference to</w:t>
            </w:r>
            <w:r>
              <w:rPr>
                <w:sz w:val="22"/>
                <w:lang w:val="en-US"/>
              </w:rPr>
              <w:t xml:space="preserve"> the</w:t>
            </w:r>
            <w:r w:rsidRPr="00C126E9">
              <w:rPr>
                <w:sz w:val="22"/>
                <w:lang w:val="en-US"/>
              </w:rPr>
              <w:t xml:space="preserve"> </w:t>
            </w:r>
            <w:r>
              <w:rPr>
                <w:sz w:val="22"/>
                <w:lang w:val="en-US"/>
              </w:rPr>
              <w:t xml:space="preserve">study </w:t>
            </w:r>
            <w:r w:rsidRPr="00C126E9">
              <w:rPr>
                <w:sz w:val="22"/>
                <w:lang w:val="en-US"/>
              </w:rPr>
              <w:t xml:space="preserve">field </w:t>
            </w:r>
            <w:r>
              <w:rPr>
                <w:sz w:val="22"/>
                <w:lang w:val="en-US"/>
              </w:rPr>
              <w:t>learning</w:t>
            </w:r>
            <w:r w:rsidRPr="00C126E9">
              <w:rPr>
                <w:sz w:val="22"/>
                <w:lang w:val="en-US"/>
              </w:rPr>
              <w:t xml:space="preserve"> outcomes</w:t>
            </w:r>
          </w:p>
        </w:tc>
      </w:tr>
      <w:tr w:rsidR="0059563C" w:rsidRPr="00593F72" w14:paraId="6961238D" w14:textId="77777777" w:rsidTr="003B6540">
        <w:trPr>
          <w:cantSplit/>
          <w:trHeight w:hRule="exact" w:val="2256"/>
          <w:jc w:val="center"/>
        </w:trPr>
        <w:tc>
          <w:tcPr>
            <w:tcW w:w="660" w:type="dxa"/>
            <w:tcBorders>
              <w:left w:val="single" w:sz="12" w:space="0" w:color="auto"/>
            </w:tcBorders>
            <w:shd w:val="clear" w:color="auto" w:fill="auto"/>
            <w:textDirection w:val="btLr"/>
            <w:vAlign w:val="center"/>
          </w:tcPr>
          <w:p w14:paraId="1C45799B" w14:textId="77777777" w:rsidR="0059563C" w:rsidRPr="00C126E9" w:rsidRDefault="0059563C" w:rsidP="0059563C">
            <w:pPr>
              <w:spacing w:after="0" w:line="240" w:lineRule="auto"/>
              <w:ind w:left="0" w:firstLine="0"/>
              <w:jc w:val="center"/>
              <w:rPr>
                <w:sz w:val="22"/>
                <w:lang w:val="en-GB"/>
              </w:rPr>
            </w:pPr>
            <w:r w:rsidRPr="00C126E9">
              <w:rPr>
                <w:sz w:val="22"/>
                <w:lang w:val="en-GB"/>
              </w:rPr>
              <w:t>Knowledge</w:t>
            </w:r>
          </w:p>
        </w:tc>
        <w:tc>
          <w:tcPr>
            <w:tcW w:w="8397" w:type="dxa"/>
            <w:gridSpan w:val="6"/>
            <w:shd w:val="clear" w:color="auto" w:fill="auto"/>
          </w:tcPr>
          <w:p w14:paraId="07F5A809" w14:textId="42FACCDC" w:rsidR="00593F72" w:rsidRPr="00593F72" w:rsidRDefault="0059563C" w:rsidP="00593F72">
            <w:pPr>
              <w:spacing w:after="0" w:line="240" w:lineRule="auto"/>
              <w:ind w:left="0" w:firstLine="0"/>
              <w:rPr>
                <w:sz w:val="22"/>
                <w:lang w:val="en-GB"/>
              </w:rPr>
            </w:pPr>
            <w:r w:rsidRPr="00C126E9">
              <w:rPr>
                <w:sz w:val="22"/>
                <w:lang w:val="en-GB"/>
              </w:rPr>
              <w:t>O1</w:t>
            </w:r>
            <w:r w:rsidR="00593F72" w:rsidRPr="00593F72">
              <w:rPr>
                <w:lang w:val="en-US"/>
              </w:rPr>
              <w:t xml:space="preserve"> </w:t>
            </w:r>
            <w:r w:rsidR="00593F72" w:rsidRPr="00593F72">
              <w:rPr>
                <w:sz w:val="22"/>
                <w:lang w:val="en-GB"/>
              </w:rPr>
              <w:t>A graduate</w:t>
            </w:r>
            <w:r w:rsidR="00593F72">
              <w:rPr>
                <w:sz w:val="22"/>
                <w:lang w:val="en-GB"/>
              </w:rPr>
              <w:t xml:space="preserve"> </w:t>
            </w:r>
            <w:r w:rsidR="00593F72" w:rsidRPr="00593F72">
              <w:rPr>
                <w:sz w:val="22"/>
                <w:lang w:val="en-GB"/>
              </w:rPr>
              <w:t>knows and understands principles of organization and management of plant breeding and seed production company</w:t>
            </w:r>
          </w:p>
          <w:p w14:paraId="763C0B74" w14:textId="6A3E5A9A" w:rsidR="00593F72" w:rsidRPr="00593F72" w:rsidRDefault="00593F72" w:rsidP="00593F72">
            <w:pPr>
              <w:spacing w:after="0" w:line="240" w:lineRule="auto"/>
              <w:ind w:left="0" w:firstLine="0"/>
              <w:rPr>
                <w:sz w:val="22"/>
                <w:lang w:val="en-GB"/>
              </w:rPr>
            </w:pPr>
            <w:r w:rsidRPr="00593F72">
              <w:rPr>
                <w:sz w:val="22"/>
                <w:lang w:val="en-GB"/>
              </w:rPr>
              <w:t>O2</w:t>
            </w:r>
            <w:r>
              <w:rPr>
                <w:sz w:val="22"/>
                <w:lang w:val="en-GB"/>
              </w:rPr>
              <w:t xml:space="preserve"> </w:t>
            </w:r>
            <w:r w:rsidR="006A229A">
              <w:rPr>
                <w:sz w:val="22"/>
                <w:lang w:val="en-GB"/>
              </w:rPr>
              <w:t>A graduate</w:t>
            </w:r>
            <w:r w:rsidR="006A229A" w:rsidRPr="00593F72">
              <w:rPr>
                <w:sz w:val="22"/>
                <w:lang w:val="en-GB"/>
              </w:rPr>
              <w:t xml:space="preserve"> knows and understands advanced methods, techniques and mechanisms allowing to use and form potential of the nature in order to improve quality of human’s life</w:t>
            </w:r>
            <w:r w:rsidR="006A229A">
              <w:rPr>
                <w:sz w:val="22"/>
                <w:lang w:val="en-GB"/>
              </w:rPr>
              <w:t xml:space="preserve"> </w:t>
            </w:r>
          </w:p>
          <w:p w14:paraId="3056EABA" w14:textId="02AA7AA9" w:rsidR="0059563C" w:rsidRPr="00C126E9" w:rsidRDefault="00593F72" w:rsidP="00593F72">
            <w:pPr>
              <w:spacing w:after="0" w:line="240" w:lineRule="auto"/>
              <w:ind w:left="0" w:firstLine="0"/>
              <w:rPr>
                <w:sz w:val="22"/>
                <w:lang w:val="en-GB"/>
              </w:rPr>
            </w:pPr>
            <w:r w:rsidRPr="00593F72">
              <w:rPr>
                <w:sz w:val="22"/>
                <w:lang w:val="en-GB"/>
              </w:rPr>
              <w:t>O3</w:t>
            </w:r>
            <w:r>
              <w:rPr>
                <w:sz w:val="22"/>
                <w:lang w:val="en-GB"/>
              </w:rPr>
              <w:t xml:space="preserve"> </w:t>
            </w:r>
            <w:r w:rsidR="006A229A">
              <w:rPr>
                <w:sz w:val="22"/>
                <w:lang w:val="en-GB"/>
              </w:rPr>
              <w:t>A graduate</w:t>
            </w:r>
            <w:r w:rsidR="006A229A" w:rsidRPr="00593F72">
              <w:rPr>
                <w:sz w:val="22"/>
                <w:lang w:val="en-GB"/>
              </w:rPr>
              <w:t xml:space="preserve"> knows and understands economical, legal and social issues connected with horticultural plants breeding and seed production</w:t>
            </w:r>
            <w:r w:rsidR="006A229A">
              <w:rPr>
                <w:sz w:val="22"/>
                <w:lang w:val="en-GB"/>
              </w:rPr>
              <w:t xml:space="preserve"> </w:t>
            </w:r>
          </w:p>
          <w:p w14:paraId="19AF0EAF" w14:textId="5BFBFDFA" w:rsidR="00593F72" w:rsidRPr="00593F72" w:rsidRDefault="00593F72" w:rsidP="00593F72">
            <w:pPr>
              <w:spacing w:after="0" w:line="240" w:lineRule="auto"/>
              <w:ind w:left="0" w:firstLine="0"/>
              <w:rPr>
                <w:sz w:val="22"/>
                <w:lang w:val="en-GB"/>
              </w:rPr>
            </w:pPr>
            <w:r w:rsidRPr="00593F72">
              <w:rPr>
                <w:sz w:val="22"/>
                <w:lang w:val="en-GB"/>
              </w:rPr>
              <w:t>O</w:t>
            </w:r>
            <w:r w:rsidR="00F252ED">
              <w:rPr>
                <w:sz w:val="22"/>
                <w:lang w:val="en-GB"/>
              </w:rPr>
              <w:t xml:space="preserve">4 </w:t>
            </w:r>
            <w:r w:rsidR="00460943">
              <w:rPr>
                <w:sz w:val="22"/>
                <w:lang w:val="en-GB"/>
              </w:rPr>
              <w:t xml:space="preserve">A graduate </w:t>
            </w:r>
            <w:r w:rsidR="00DF1660">
              <w:rPr>
                <w:sz w:val="22"/>
                <w:lang w:val="en-GB"/>
              </w:rPr>
              <w:t xml:space="preserve">knows </w:t>
            </w:r>
            <w:r w:rsidR="006A229A">
              <w:rPr>
                <w:sz w:val="22"/>
                <w:lang w:val="en-GB"/>
              </w:rPr>
              <w:t>in a profound deg</w:t>
            </w:r>
            <w:r w:rsidR="00460943">
              <w:rPr>
                <w:sz w:val="22"/>
                <w:lang w:val="en-GB"/>
              </w:rPr>
              <w:t>re</w:t>
            </w:r>
            <w:r w:rsidR="006A229A">
              <w:rPr>
                <w:sz w:val="22"/>
                <w:lang w:val="en-GB"/>
              </w:rPr>
              <w:t>e</w:t>
            </w:r>
            <w:r w:rsidR="00460943">
              <w:rPr>
                <w:sz w:val="22"/>
                <w:lang w:val="en-GB"/>
              </w:rPr>
              <w:t xml:space="preserve"> principles of integrated and organic horticultural production</w:t>
            </w:r>
          </w:p>
          <w:p w14:paraId="71970E3F" w14:textId="10527430" w:rsidR="0059563C" w:rsidRPr="00C126E9" w:rsidRDefault="0059563C" w:rsidP="00593F72">
            <w:pPr>
              <w:spacing w:after="0" w:line="240" w:lineRule="auto"/>
              <w:ind w:left="0" w:firstLine="0"/>
              <w:rPr>
                <w:sz w:val="22"/>
                <w:lang w:val="en-GB"/>
              </w:rPr>
            </w:pPr>
          </w:p>
        </w:tc>
        <w:tc>
          <w:tcPr>
            <w:tcW w:w="1621" w:type="dxa"/>
            <w:tcBorders>
              <w:right w:val="single" w:sz="12" w:space="0" w:color="auto"/>
            </w:tcBorders>
            <w:shd w:val="clear" w:color="auto" w:fill="auto"/>
          </w:tcPr>
          <w:p w14:paraId="01AB2D89" w14:textId="77777777" w:rsidR="006A229A" w:rsidRPr="00B246E4" w:rsidRDefault="006A229A" w:rsidP="006A229A">
            <w:pPr>
              <w:spacing w:after="0" w:line="240" w:lineRule="auto"/>
              <w:ind w:left="0" w:firstLine="0"/>
              <w:rPr>
                <w:sz w:val="22"/>
              </w:rPr>
            </w:pPr>
            <w:r w:rsidRPr="00B246E4">
              <w:rPr>
                <w:sz w:val="22"/>
              </w:rPr>
              <w:t>H2A_W04</w:t>
            </w:r>
          </w:p>
          <w:p w14:paraId="32E8C04C" w14:textId="77777777" w:rsidR="006A229A" w:rsidRPr="00B246E4" w:rsidRDefault="006A229A" w:rsidP="006A229A">
            <w:pPr>
              <w:spacing w:after="0" w:line="240" w:lineRule="auto"/>
              <w:ind w:left="0" w:firstLine="0"/>
              <w:rPr>
                <w:sz w:val="22"/>
              </w:rPr>
            </w:pPr>
            <w:r w:rsidRPr="00B246E4">
              <w:rPr>
                <w:sz w:val="22"/>
              </w:rPr>
              <w:t>H2A_W05</w:t>
            </w:r>
          </w:p>
          <w:p w14:paraId="504D3855" w14:textId="77777777" w:rsidR="006A229A" w:rsidRPr="00B246E4" w:rsidRDefault="006A229A" w:rsidP="006A229A">
            <w:pPr>
              <w:spacing w:after="0" w:line="240" w:lineRule="auto"/>
              <w:ind w:left="0" w:firstLine="0"/>
              <w:rPr>
                <w:sz w:val="22"/>
              </w:rPr>
            </w:pPr>
            <w:r w:rsidRPr="00B246E4">
              <w:rPr>
                <w:sz w:val="22"/>
              </w:rPr>
              <w:t>H2A_W08</w:t>
            </w:r>
          </w:p>
          <w:p w14:paraId="117DF9E4" w14:textId="77777777" w:rsidR="006A229A" w:rsidRPr="00B246E4" w:rsidRDefault="006A229A" w:rsidP="006A229A">
            <w:pPr>
              <w:spacing w:after="0" w:line="240" w:lineRule="auto"/>
              <w:ind w:left="0" w:firstLine="0"/>
              <w:rPr>
                <w:sz w:val="22"/>
              </w:rPr>
            </w:pPr>
            <w:r w:rsidRPr="00B246E4">
              <w:rPr>
                <w:sz w:val="22"/>
              </w:rPr>
              <w:t>H2A_W09</w:t>
            </w:r>
          </w:p>
          <w:p w14:paraId="77251ECD" w14:textId="77777777" w:rsidR="00B246E4" w:rsidRPr="00D71F2E" w:rsidRDefault="00B246E4" w:rsidP="00B246E4">
            <w:pPr>
              <w:spacing w:after="0" w:line="240" w:lineRule="auto"/>
              <w:ind w:left="0" w:firstLine="0"/>
              <w:rPr>
                <w:sz w:val="22"/>
              </w:rPr>
            </w:pPr>
          </w:p>
          <w:p w14:paraId="4B0A68BE" w14:textId="0521B9B2" w:rsidR="00B246E4" w:rsidRPr="00D71F2E" w:rsidRDefault="00B246E4" w:rsidP="006A229A">
            <w:pPr>
              <w:spacing w:after="0" w:line="240" w:lineRule="auto"/>
              <w:ind w:left="0" w:firstLine="0"/>
              <w:rPr>
                <w:sz w:val="22"/>
              </w:rPr>
            </w:pPr>
          </w:p>
        </w:tc>
      </w:tr>
      <w:tr w:rsidR="0059563C" w:rsidRPr="00593F72" w14:paraId="2DE42519" w14:textId="77777777" w:rsidTr="003B6540">
        <w:trPr>
          <w:cantSplit/>
          <w:trHeight w:hRule="exact" w:val="2130"/>
          <w:jc w:val="center"/>
        </w:trPr>
        <w:tc>
          <w:tcPr>
            <w:tcW w:w="660" w:type="dxa"/>
            <w:tcBorders>
              <w:left w:val="single" w:sz="12" w:space="0" w:color="auto"/>
            </w:tcBorders>
            <w:shd w:val="clear" w:color="auto" w:fill="auto"/>
            <w:textDirection w:val="btLr"/>
            <w:vAlign w:val="center"/>
          </w:tcPr>
          <w:p w14:paraId="4E9DD2F4" w14:textId="77777777" w:rsidR="0059563C" w:rsidRPr="00C126E9" w:rsidRDefault="0059563C" w:rsidP="0059563C">
            <w:pPr>
              <w:spacing w:after="0" w:line="240" w:lineRule="auto"/>
              <w:ind w:left="0" w:firstLine="0"/>
              <w:jc w:val="center"/>
              <w:rPr>
                <w:sz w:val="22"/>
                <w:lang w:val="en-GB"/>
              </w:rPr>
            </w:pPr>
            <w:r w:rsidRPr="00C126E9">
              <w:rPr>
                <w:sz w:val="22"/>
                <w:lang w:val="en-GB"/>
              </w:rPr>
              <w:t>Skills</w:t>
            </w:r>
          </w:p>
        </w:tc>
        <w:tc>
          <w:tcPr>
            <w:tcW w:w="8397" w:type="dxa"/>
            <w:gridSpan w:val="6"/>
            <w:shd w:val="clear" w:color="auto" w:fill="auto"/>
          </w:tcPr>
          <w:p w14:paraId="5BCEEA60" w14:textId="77777777" w:rsidR="00DF1660" w:rsidRDefault="0059563C" w:rsidP="00593F72">
            <w:pPr>
              <w:spacing w:after="0" w:line="240" w:lineRule="auto"/>
              <w:ind w:left="0" w:firstLine="0"/>
              <w:rPr>
                <w:sz w:val="22"/>
                <w:lang w:val="en-GB"/>
              </w:rPr>
            </w:pPr>
            <w:r w:rsidRPr="00C126E9">
              <w:rPr>
                <w:sz w:val="22"/>
                <w:lang w:val="en-GB"/>
              </w:rPr>
              <w:t>O</w:t>
            </w:r>
            <w:r w:rsidR="00F252ED">
              <w:rPr>
                <w:sz w:val="22"/>
                <w:lang w:val="en-GB"/>
              </w:rPr>
              <w:t>5</w:t>
            </w:r>
            <w:r w:rsidR="00593F72" w:rsidRPr="00593F72">
              <w:rPr>
                <w:lang w:val="en-US"/>
              </w:rPr>
              <w:t xml:space="preserve"> </w:t>
            </w:r>
            <w:r w:rsidR="00DF1660">
              <w:rPr>
                <w:sz w:val="22"/>
                <w:lang w:val="en-GB"/>
              </w:rPr>
              <w:t>A graduate</w:t>
            </w:r>
            <w:r w:rsidR="00DF1660" w:rsidRPr="00593F72">
              <w:rPr>
                <w:lang w:val="en-US"/>
              </w:rPr>
              <w:t xml:space="preserve"> </w:t>
            </w:r>
            <w:r w:rsidR="00DF1660" w:rsidRPr="00593F72">
              <w:rPr>
                <w:sz w:val="22"/>
                <w:lang w:val="en-GB"/>
              </w:rPr>
              <w:t xml:space="preserve">can find, analyse and creatively use needed information received from different sources concerning horticultural plant breeding, seed production and technology </w:t>
            </w:r>
          </w:p>
          <w:p w14:paraId="5DB325C2" w14:textId="3616CD03" w:rsidR="00593F72" w:rsidRPr="00593F72" w:rsidRDefault="00DF1660" w:rsidP="00593F72">
            <w:pPr>
              <w:spacing w:after="0" w:line="240" w:lineRule="auto"/>
              <w:ind w:left="0" w:firstLine="0"/>
              <w:rPr>
                <w:sz w:val="22"/>
                <w:lang w:val="en-GB"/>
              </w:rPr>
            </w:pPr>
            <w:r>
              <w:rPr>
                <w:sz w:val="22"/>
                <w:lang w:val="en-GB"/>
              </w:rPr>
              <w:t xml:space="preserve">O6 </w:t>
            </w:r>
            <w:r w:rsidR="00593F72" w:rsidRPr="00593F72">
              <w:rPr>
                <w:sz w:val="22"/>
                <w:lang w:val="en-GB"/>
              </w:rPr>
              <w:t>A graduate</w:t>
            </w:r>
            <w:r w:rsidR="00593F72">
              <w:rPr>
                <w:sz w:val="22"/>
                <w:lang w:val="en-GB"/>
              </w:rPr>
              <w:t xml:space="preserve"> </w:t>
            </w:r>
            <w:r w:rsidR="00593F72" w:rsidRPr="00593F72">
              <w:rPr>
                <w:sz w:val="22"/>
                <w:lang w:val="en-GB"/>
              </w:rPr>
              <w:t>can plan, carry out, analyse and evaluate correctness of the done assignment concerning horticulture on her/his own</w:t>
            </w:r>
          </w:p>
          <w:p w14:paraId="3CBC5FF0" w14:textId="4E590545" w:rsidR="00593F72" w:rsidRPr="00593F72" w:rsidRDefault="00593F72" w:rsidP="00593F72">
            <w:pPr>
              <w:spacing w:after="0" w:line="240" w:lineRule="auto"/>
              <w:ind w:left="0" w:firstLine="0"/>
              <w:rPr>
                <w:sz w:val="22"/>
                <w:lang w:val="en-GB"/>
              </w:rPr>
            </w:pPr>
            <w:r w:rsidRPr="00593F72">
              <w:rPr>
                <w:sz w:val="22"/>
                <w:lang w:val="en-GB"/>
              </w:rPr>
              <w:t>O</w:t>
            </w:r>
            <w:r w:rsidR="00472D21">
              <w:rPr>
                <w:sz w:val="22"/>
                <w:lang w:val="en-GB"/>
              </w:rPr>
              <w:t>7</w:t>
            </w:r>
            <w:r w:rsidRPr="00593F72">
              <w:rPr>
                <w:sz w:val="22"/>
                <w:lang w:val="en-GB"/>
              </w:rPr>
              <w:t xml:space="preserve"> </w:t>
            </w:r>
            <w:r>
              <w:rPr>
                <w:sz w:val="22"/>
                <w:lang w:val="en-GB"/>
              </w:rPr>
              <w:t xml:space="preserve">A graduate </w:t>
            </w:r>
            <w:r w:rsidRPr="00593F72">
              <w:rPr>
                <w:sz w:val="22"/>
                <w:lang w:val="en-GB"/>
              </w:rPr>
              <w:t xml:space="preserve">can single-handedly and comprehensively analyse economical </w:t>
            </w:r>
            <w:r w:rsidR="00DF1660">
              <w:rPr>
                <w:sz w:val="22"/>
                <w:lang w:val="en-GB"/>
              </w:rPr>
              <w:t xml:space="preserve">and logistical </w:t>
            </w:r>
            <w:r w:rsidRPr="00593F72">
              <w:rPr>
                <w:sz w:val="22"/>
                <w:lang w:val="en-GB"/>
              </w:rPr>
              <w:t>phenomena concerning horticultural plant production</w:t>
            </w:r>
          </w:p>
          <w:p w14:paraId="0C5351BD" w14:textId="70CB4C71" w:rsidR="0059563C" w:rsidRPr="00C126E9" w:rsidRDefault="00593F72" w:rsidP="0059563C">
            <w:pPr>
              <w:spacing w:after="0" w:line="240" w:lineRule="auto"/>
              <w:ind w:left="0" w:firstLine="0"/>
              <w:rPr>
                <w:sz w:val="22"/>
                <w:lang w:val="en-GB"/>
              </w:rPr>
            </w:pPr>
            <w:r w:rsidRPr="00593F72">
              <w:rPr>
                <w:sz w:val="22"/>
                <w:lang w:val="en-GB"/>
              </w:rPr>
              <w:t>O</w:t>
            </w:r>
            <w:r w:rsidR="00472D21">
              <w:rPr>
                <w:sz w:val="22"/>
                <w:lang w:val="en-GB"/>
              </w:rPr>
              <w:t>8</w:t>
            </w:r>
            <w:r w:rsidRPr="00593F72">
              <w:rPr>
                <w:sz w:val="22"/>
                <w:lang w:val="en-GB"/>
              </w:rPr>
              <w:t xml:space="preserve"> </w:t>
            </w:r>
            <w:r w:rsidR="001C0BD3">
              <w:rPr>
                <w:sz w:val="22"/>
                <w:lang w:val="en-GB"/>
              </w:rPr>
              <w:t xml:space="preserve">A graduate </w:t>
            </w:r>
            <w:r w:rsidRPr="00593F72">
              <w:rPr>
                <w:sz w:val="22"/>
                <w:lang w:val="en-GB"/>
              </w:rPr>
              <w:t>can effectively work individually and in a team, taking in it different roles</w:t>
            </w:r>
          </w:p>
        </w:tc>
        <w:tc>
          <w:tcPr>
            <w:tcW w:w="1621" w:type="dxa"/>
            <w:tcBorders>
              <w:right w:val="single" w:sz="12" w:space="0" w:color="auto"/>
            </w:tcBorders>
            <w:shd w:val="clear" w:color="auto" w:fill="auto"/>
          </w:tcPr>
          <w:p w14:paraId="7E13E40B" w14:textId="77777777" w:rsidR="00B246E4" w:rsidRPr="00B246E4" w:rsidRDefault="00B246E4" w:rsidP="00B246E4">
            <w:pPr>
              <w:spacing w:after="0" w:line="240" w:lineRule="auto"/>
              <w:ind w:left="0" w:firstLine="0"/>
              <w:rPr>
                <w:sz w:val="22"/>
              </w:rPr>
            </w:pPr>
            <w:r w:rsidRPr="00B246E4">
              <w:rPr>
                <w:sz w:val="22"/>
              </w:rPr>
              <w:t>H2A_U01</w:t>
            </w:r>
          </w:p>
          <w:p w14:paraId="77DEBF5F" w14:textId="77777777" w:rsidR="00DF1660" w:rsidRPr="00B246E4" w:rsidRDefault="00DF1660" w:rsidP="00DF1660">
            <w:pPr>
              <w:spacing w:after="0" w:line="240" w:lineRule="auto"/>
              <w:ind w:left="0" w:firstLine="0"/>
              <w:rPr>
                <w:sz w:val="22"/>
              </w:rPr>
            </w:pPr>
            <w:r w:rsidRPr="00B246E4">
              <w:rPr>
                <w:sz w:val="22"/>
              </w:rPr>
              <w:t>H2A_U02</w:t>
            </w:r>
          </w:p>
          <w:p w14:paraId="4169DB8E" w14:textId="77777777" w:rsidR="00DF1660" w:rsidRPr="00B246E4" w:rsidRDefault="00DF1660" w:rsidP="00DF1660">
            <w:pPr>
              <w:spacing w:after="0" w:line="240" w:lineRule="auto"/>
              <w:ind w:left="0" w:firstLine="0"/>
              <w:rPr>
                <w:sz w:val="22"/>
              </w:rPr>
            </w:pPr>
            <w:r w:rsidRPr="00B246E4">
              <w:rPr>
                <w:sz w:val="22"/>
              </w:rPr>
              <w:t>H2A_U05</w:t>
            </w:r>
          </w:p>
          <w:p w14:paraId="5C2066CA" w14:textId="77777777" w:rsidR="00B246E4" w:rsidRPr="00B246E4" w:rsidRDefault="00B246E4" w:rsidP="00B246E4">
            <w:pPr>
              <w:spacing w:after="0" w:line="240" w:lineRule="auto"/>
              <w:ind w:left="0" w:firstLine="0"/>
              <w:rPr>
                <w:sz w:val="22"/>
              </w:rPr>
            </w:pPr>
            <w:r w:rsidRPr="00B246E4">
              <w:rPr>
                <w:sz w:val="22"/>
              </w:rPr>
              <w:t>H2A_U11</w:t>
            </w:r>
          </w:p>
          <w:p w14:paraId="73736B31" w14:textId="77777777" w:rsidR="0059563C" w:rsidRPr="00D71F2E" w:rsidRDefault="0059563C" w:rsidP="00472D21">
            <w:pPr>
              <w:spacing w:after="0" w:line="240" w:lineRule="auto"/>
              <w:ind w:left="0" w:firstLine="0"/>
              <w:rPr>
                <w:sz w:val="22"/>
              </w:rPr>
            </w:pPr>
          </w:p>
        </w:tc>
      </w:tr>
      <w:tr w:rsidR="0059563C" w:rsidRPr="004659AB" w14:paraId="2A7C6F36" w14:textId="77777777" w:rsidTr="003B6540">
        <w:trPr>
          <w:cantSplit/>
          <w:trHeight w:hRule="exact" w:val="1581"/>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59563C" w:rsidRPr="00C126E9" w:rsidRDefault="0059563C" w:rsidP="0059563C">
            <w:pPr>
              <w:spacing w:after="0" w:line="240" w:lineRule="auto"/>
              <w:ind w:left="0" w:firstLine="0"/>
              <w:jc w:val="center"/>
              <w:rPr>
                <w:sz w:val="22"/>
                <w:lang w:val="en-GB"/>
              </w:rPr>
            </w:pPr>
            <w:r w:rsidRPr="00C126E9">
              <w:rPr>
                <w:sz w:val="22"/>
                <w:lang w:val="en-GB"/>
              </w:rPr>
              <w:lastRenderedPageBreak/>
              <w:t>Social</w:t>
            </w:r>
          </w:p>
          <w:p w14:paraId="75A19DCA" w14:textId="3BF19A88" w:rsidR="0059563C" w:rsidRPr="00C126E9" w:rsidRDefault="0059563C" w:rsidP="0059563C">
            <w:pPr>
              <w:spacing w:after="0" w:line="240" w:lineRule="auto"/>
              <w:ind w:left="0" w:firstLine="0"/>
              <w:jc w:val="center"/>
              <w:rPr>
                <w:sz w:val="22"/>
                <w:lang w:val="en-GB"/>
              </w:rPr>
            </w:pPr>
            <w:r>
              <w:rPr>
                <w:sz w:val="22"/>
                <w:lang w:val="en-GB"/>
              </w:rPr>
              <w:t>competences</w:t>
            </w:r>
          </w:p>
        </w:tc>
        <w:tc>
          <w:tcPr>
            <w:tcW w:w="8397" w:type="dxa"/>
            <w:gridSpan w:val="6"/>
            <w:tcBorders>
              <w:bottom w:val="single" w:sz="12" w:space="0" w:color="auto"/>
            </w:tcBorders>
            <w:shd w:val="clear" w:color="auto" w:fill="auto"/>
          </w:tcPr>
          <w:p w14:paraId="679C4AB9" w14:textId="2141C3BE" w:rsidR="004659AB" w:rsidRPr="004659AB" w:rsidRDefault="0059563C" w:rsidP="004659AB">
            <w:pPr>
              <w:spacing w:after="0" w:line="240" w:lineRule="auto"/>
              <w:ind w:left="0" w:firstLine="0"/>
              <w:rPr>
                <w:sz w:val="22"/>
                <w:lang w:val="en-GB"/>
              </w:rPr>
            </w:pPr>
            <w:r w:rsidRPr="00C126E9">
              <w:rPr>
                <w:sz w:val="22"/>
                <w:lang w:val="en-GB"/>
              </w:rPr>
              <w:t>O</w:t>
            </w:r>
            <w:r w:rsidR="00332F5A">
              <w:rPr>
                <w:sz w:val="22"/>
                <w:lang w:val="en-GB"/>
              </w:rPr>
              <w:t>9</w:t>
            </w:r>
            <w:r w:rsidR="004659AB">
              <w:rPr>
                <w:lang w:val="en-US"/>
              </w:rPr>
              <w:t xml:space="preserve"> </w:t>
            </w:r>
            <w:r w:rsidR="00472D21">
              <w:rPr>
                <w:sz w:val="22"/>
                <w:lang w:val="en-GB"/>
              </w:rPr>
              <w:t>A graduate</w:t>
            </w:r>
            <w:r w:rsidR="00472D21" w:rsidRPr="004659AB">
              <w:rPr>
                <w:sz w:val="22"/>
                <w:lang w:val="en-GB"/>
              </w:rPr>
              <w:t xml:space="preserve"> is ready critically evaluate information coming from different sources concerning horticultural plant breeding, seed science and technology</w:t>
            </w:r>
            <w:r w:rsidR="00472D21">
              <w:rPr>
                <w:lang w:val="en-US"/>
              </w:rPr>
              <w:t xml:space="preserve"> </w:t>
            </w:r>
          </w:p>
          <w:p w14:paraId="587F9AB2" w14:textId="3D86680B" w:rsidR="004659AB" w:rsidRPr="004659AB" w:rsidRDefault="0059563C" w:rsidP="004659AB">
            <w:pPr>
              <w:spacing w:after="0" w:line="240" w:lineRule="auto"/>
              <w:ind w:left="0" w:firstLine="0"/>
              <w:rPr>
                <w:sz w:val="22"/>
                <w:lang w:val="en-GB"/>
              </w:rPr>
            </w:pPr>
            <w:r w:rsidRPr="00C126E9">
              <w:rPr>
                <w:sz w:val="22"/>
                <w:lang w:val="en-GB"/>
              </w:rPr>
              <w:t>O</w:t>
            </w:r>
            <w:r w:rsidR="00F252ED">
              <w:rPr>
                <w:sz w:val="22"/>
                <w:lang w:val="en-GB"/>
              </w:rPr>
              <w:t>1</w:t>
            </w:r>
            <w:r w:rsidR="00332F5A">
              <w:rPr>
                <w:sz w:val="22"/>
                <w:lang w:val="en-GB"/>
              </w:rPr>
              <w:t>0</w:t>
            </w:r>
            <w:r w:rsidR="00F66B82">
              <w:rPr>
                <w:sz w:val="22"/>
                <w:lang w:val="en-GB"/>
              </w:rPr>
              <w:t xml:space="preserve"> </w:t>
            </w:r>
            <w:r w:rsidR="00472D21">
              <w:rPr>
                <w:lang w:val="en-US"/>
              </w:rPr>
              <w:t xml:space="preserve">A graduate </w:t>
            </w:r>
            <w:r w:rsidR="00472D21" w:rsidRPr="004659AB">
              <w:rPr>
                <w:sz w:val="22"/>
                <w:lang w:val="en-GB"/>
              </w:rPr>
              <w:t>is ready constantly update knowledge necessary to solve both cognitive and practical problems</w:t>
            </w:r>
          </w:p>
          <w:p w14:paraId="323D8C66" w14:textId="3447D4B2" w:rsidR="0059563C" w:rsidRPr="00C126E9" w:rsidRDefault="004659AB" w:rsidP="004659AB">
            <w:pPr>
              <w:spacing w:after="0" w:line="240" w:lineRule="auto"/>
              <w:ind w:left="0" w:firstLine="0"/>
              <w:rPr>
                <w:sz w:val="22"/>
                <w:lang w:val="en-GB"/>
              </w:rPr>
            </w:pPr>
            <w:r w:rsidRPr="004659AB">
              <w:rPr>
                <w:sz w:val="22"/>
                <w:lang w:val="en-GB"/>
              </w:rPr>
              <w:t>O</w:t>
            </w:r>
            <w:r w:rsidR="00F252ED">
              <w:rPr>
                <w:sz w:val="22"/>
                <w:lang w:val="en-GB"/>
              </w:rPr>
              <w:t>1</w:t>
            </w:r>
            <w:r w:rsidR="00332F5A">
              <w:rPr>
                <w:sz w:val="22"/>
                <w:lang w:val="en-GB"/>
              </w:rPr>
              <w:t>1</w:t>
            </w:r>
            <w:r w:rsidRPr="004659AB">
              <w:rPr>
                <w:sz w:val="22"/>
                <w:lang w:val="en-GB"/>
              </w:rPr>
              <w:t xml:space="preserve">  </w:t>
            </w:r>
            <w:r w:rsidR="00F66B82">
              <w:rPr>
                <w:sz w:val="22"/>
                <w:lang w:val="en-GB"/>
              </w:rPr>
              <w:t xml:space="preserve">A graduate </w:t>
            </w:r>
            <w:r w:rsidRPr="004659AB">
              <w:rPr>
                <w:sz w:val="22"/>
                <w:lang w:val="en-GB"/>
              </w:rPr>
              <w:t>is ready think and act creatively and enterprisingly</w:t>
            </w:r>
          </w:p>
          <w:p w14:paraId="23CBDF25" w14:textId="2B780D5F" w:rsidR="0059563C" w:rsidRPr="00C126E9" w:rsidRDefault="0059563C" w:rsidP="0059563C">
            <w:pPr>
              <w:spacing w:after="0" w:line="240" w:lineRule="auto"/>
              <w:ind w:left="0" w:firstLine="0"/>
              <w:rPr>
                <w:sz w:val="22"/>
                <w:lang w:val="en-GB"/>
              </w:rPr>
            </w:pPr>
          </w:p>
        </w:tc>
        <w:tc>
          <w:tcPr>
            <w:tcW w:w="1621" w:type="dxa"/>
            <w:tcBorders>
              <w:bottom w:val="single" w:sz="12" w:space="0" w:color="auto"/>
              <w:right w:val="single" w:sz="12" w:space="0" w:color="auto"/>
            </w:tcBorders>
            <w:shd w:val="clear" w:color="auto" w:fill="auto"/>
          </w:tcPr>
          <w:p w14:paraId="3A84A238" w14:textId="77777777" w:rsidR="00B246E4" w:rsidRPr="00B246E4" w:rsidRDefault="00B246E4" w:rsidP="00B246E4">
            <w:pPr>
              <w:spacing w:after="0" w:line="240" w:lineRule="auto"/>
              <w:ind w:left="0" w:firstLine="0"/>
              <w:rPr>
                <w:sz w:val="22"/>
              </w:rPr>
            </w:pPr>
            <w:r w:rsidRPr="00B246E4">
              <w:rPr>
                <w:sz w:val="22"/>
              </w:rPr>
              <w:t>H2A_K01</w:t>
            </w:r>
          </w:p>
          <w:p w14:paraId="59582E2B" w14:textId="77777777" w:rsidR="00472D21" w:rsidRPr="00B246E4" w:rsidRDefault="00472D21" w:rsidP="00472D21">
            <w:pPr>
              <w:spacing w:after="0" w:line="240" w:lineRule="auto"/>
              <w:ind w:left="0" w:firstLine="0"/>
              <w:rPr>
                <w:sz w:val="22"/>
              </w:rPr>
            </w:pPr>
            <w:r w:rsidRPr="00B246E4">
              <w:rPr>
                <w:sz w:val="22"/>
              </w:rPr>
              <w:t>H2A_K02</w:t>
            </w:r>
          </w:p>
          <w:p w14:paraId="539A41CF" w14:textId="77777777" w:rsidR="00B246E4" w:rsidRDefault="00B246E4" w:rsidP="00B246E4">
            <w:pPr>
              <w:spacing w:after="0" w:line="240" w:lineRule="auto"/>
              <w:ind w:left="0" w:firstLine="0"/>
              <w:rPr>
                <w:sz w:val="22"/>
                <w:lang w:val="en-US"/>
              </w:rPr>
            </w:pPr>
            <w:r w:rsidRPr="00B246E4">
              <w:rPr>
                <w:sz w:val="22"/>
                <w:lang w:val="en-US"/>
              </w:rPr>
              <w:t>H2A_K05</w:t>
            </w:r>
          </w:p>
          <w:p w14:paraId="5F3C61AF" w14:textId="26F00522" w:rsidR="0059563C" w:rsidRPr="004659AB" w:rsidRDefault="0059563C" w:rsidP="00472D21">
            <w:pPr>
              <w:spacing w:after="0" w:line="240" w:lineRule="auto"/>
              <w:ind w:left="0" w:firstLine="0"/>
              <w:rPr>
                <w:sz w:val="22"/>
                <w:lang w:val="en-US"/>
              </w:rPr>
            </w:pPr>
          </w:p>
        </w:tc>
      </w:tr>
      <w:tr w:rsidR="0059563C" w:rsidRPr="002133E9"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3EC217D1" w:rsidR="0059563C" w:rsidRPr="00C126E9" w:rsidRDefault="0059563C" w:rsidP="0059563C">
            <w:pPr>
              <w:spacing w:after="0" w:line="240" w:lineRule="auto"/>
              <w:ind w:left="0" w:firstLine="0"/>
              <w:rPr>
                <w:b/>
                <w:sz w:val="22"/>
                <w:lang w:val="en-GB"/>
              </w:rPr>
            </w:pPr>
            <w:r w:rsidRPr="00C126E9">
              <w:rPr>
                <w:b/>
                <w:sz w:val="22"/>
                <w:lang w:val="en-GB"/>
              </w:rPr>
              <w:t xml:space="preserve">Methods </w:t>
            </w:r>
            <w:r w:rsidR="007A1F29">
              <w:rPr>
                <w:b/>
                <w:sz w:val="22"/>
                <w:lang w:val="en-GB"/>
              </w:rPr>
              <w:t>for</w:t>
            </w:r>
            <w:r w:rsidRPr="0059563C">
              <w:rPr>
                <w:b/>
                <w:sz w:val="22"/>
                <w:lang w:val="en-GB"/>
              </w:rPr>
              <w:t xml:space="preserve"> verify</w:t>
            </w:r>
            <w:r w:rsidR="007A1F29">
              <w:rPr>
                <w:b/>
                <w:sz w:val="22"/>
                <w:lang w:val="en-GB"/>
              </w:rPr>
              <w:t>ing</w:t>
            </w:r>
            <w:r w:rsidRPr="0059563C">
              <w:rPr>
                <w:b/>
                <w:sz w:val="22"/>
                <w:lang w:val="en-GB"/>
              </w:rPr>
              <w:t xml:space="preserve"> learning outcomes</w:t>
            </w:r>
          </w:p>
          <w:p w14:paraId="7E6F12E2" w14:textId="77777777" w:rsidR="00332F5A" w:rsidRDefault="00332F5A" w:rsidP="0059563C">
            <w:pPr>
              <w:spacing w:after="0" w:line="240" w:lineRule="auto"/>
              <w:ind w:left="0" w:firstLine="0"/>
              <w:rPr>
                <w:sz w:val="22"/>
                <w:lang w:val="en-GB"/>
              </w:rPr>
            </w:pPr>
          </w:p>
          <w:p w14:paraId="20C68A5D" w14:textId="77777777" w:rsidR="00332F5A" w:rsidRDefault="00332F5A" w:rsidP="0059563C">
            <w:pPr>
              <w:spacing w:after="0" w:line="240" w:lineRule="auto"/>
              <w:ind w:left="0" w:firstLine="0"/>
              <w:rPr>
                <w:sz w:val="22"/>
                <w:lang w:val="en-GB"/>
              </w:rPr>
            </w:pPr>
          </w:p>
          <w:p w14:paraId="0E43F9CC" w14:textId="77777777" w:rsidR="0059563C" w:rsidRDefault="00332F5A" w:rsidP="0059563C">
            <w:pPr>
              <w:spacing w:after="0" w:line="240" w:lineRule="auto"/>
              <w:ind w:left="0" w:firstLine="0"/>
              <w:rPr>
                <w:sz w:val="22"/>
                <w:lang w:val="en-GB"/>
              </w:rPr>
            </w:pPr>
            <w:r>
              <w:rPr>
                <w:sz w:val="22"/>
                <w:lang w:val="en-GB"/>
              </w:rPr>
              <w:t>Exam, tests</w:t>
            </w:r>
          </w:p>
          <w:p w14:paraId="4CBCABBD" w14:textId="77777777" w:rsidR="00332F5A" w:rsidRDefault="00332F5A" w:rsidP="0059563C">
            <w:pPr>
              <w:spacing w:after="0" w:line="240" w:lineRule="auto"/>
              <w:ind w:left="0" w:firstLine="0"/>
              <w:rPr>
                <w:sz w:val="22"/>
                <w:lang w:val="en-GB"/>
              </w:rPr>
            </w:pPr>
            <w:r>
              <w:rPr>
                <w:sz w:val="22"/>
                <w:lang w:val="en-GB"/>
              </w:rPr>
              <w:t xml:space="preserve">Evaluation of assignments </w:t>
            </w:r>
          </w:p>
          <w:p w14:paraId="14EFF32A" w14:textId="75470AA6" w:rsidR="00332F5A" w:rsidRPr="00C126E9" w:rsidRDefault="00332F5A" w:rsidP="0059563C">
            <w:pPr>
              <w:spacing w:after="0" w:line="240" w:lineRule="auto"/>
              <w:ind w:left="0" w:firstLine="0"/>
              <w:rPr>
                <w:sz w:val="22"/>
                <w:lang w:val="en-GB"/>
              </w:rPr>
            </w:pPr>
            <w:r>
              <w:rPr>
                <w:sz w:val="22"/>
                <w:lang w:val="en-GB"/>
              </w:rPr>
              <w:t>Evaluation of discussion and work in teams</w:t>
            </w:r>
          </w:p>
        </w:tc>
        <w:tc>
          <w:tcPr>
            <w:tcW w:w="1621" w:type="dxa"/>
            <w:tcBorders>
              <w:bottom w:val="single" w:sz="12" w:space="0" w:color="auto"/>
              <w:right w:val="single" w:sz="12" w:space="0" w:color="auto"/>
            </w:tcBorders>
            <w:shd w:val="clear" w:color="auto" w:fill="auto"/>
          </w:tcPr>
          <w:p w14:paraId="21542A01" w14:textId="77777777" w:rsidR="0059563C" w:rsidRDefault="0059563C" w:rsidP="0059563C">
            <w:pPr>
              <w:spacing w:after="0" w:line="240" w:lineRule="auto"/>
              <w:ind w:left="0" w:firstLine="0"/>
              <w:jc w:val="center"/>
              <w:rPr>
                <w:sz w:val="22"/>
                <w:lang w:val="en-US"/>
              </w:rPr>
            </w:pPr>
            <w:r w:rsidRPr="00C126E9">
              <w:rPr>
                <w:sz w:val="22"/>
                <w:lang w:val="en-US"/>
              </w:rPr>
              <w:t>Symbols of course learning outcomes</w:t>
            </w:r>
          </w:p>
          <w:p w14:paraId="1B27D748" w14:textId="623D4AAF" w:rsidR="00332F5A" w:rsidRDefault="00332F5A" w:rsidP="0059563C">
            <w:pPr>
              <w:spacing w:after="0" w:line="240" w:lineRule="auto"/>
              <w:ind w:left="0" w:firstLine="0"/>
              <w:jc w:val="center"/>
              <w:rPr>
                <w:sz w:val="22"/>
                <w:lang w:val="en-US"/>
              </w:rPr>
            </w:pPr>
            <w:r>
              <w:rPr>
                <w:sz w:val="22"/>
                <w:lang w:val="en-US"/>
              </w:rPr>
              <w:t>O1-O5</w:t>
            </w:r>
          </w:p>
          <w:p w14:paraId="14CA0149" w14:textId="77777777" w:rsidR="00332F5A" w:rsidRDefault="00332F5A" w:rsidP="0059563C">
            <w:pPr>
              <w:spacing w:after="0" w:line="240" w:lineRule="auto"/>
              <w:ind w:left="0" w:firstLine="0"/>
              <w:jc w:val="center"/>
              <w:rPr>
                <w:sz w:val="22"/>
                <w:lang w:val="en-US"/>
              </w:rPr>
            </w:pPr>
            <w:r>
              <w:rPr>
                <w:sz w:val="22"/>
                <w:lang w:val="en-US"/>
              </w:rPr>
              <w:t>O6-O8</w:t>
            </w:r>
          </w:p>
          <w:p w14:paraId="54506102" w14:textId="653778D7" w:rsidR="00332F5A" w:rsidRPr="00C126E9" w:rsidRDefault="00332F5A" w:rsidP="0059563C">
            <w:pPr>
              <w:spacing w:after="0" w:line="240" w:lineRule="auto"/>
              <w:ind w:left="0" w:firstLine="0"/>
              <w:jc w:val="center"/>
              <w:rPr>
                <w:sz w:val="22"/>
                <w:lang w:val="en-US"/>
              </w:rPr>
            </w:pPr>
            <w:r>
              <w:rPr>
                <w:sz w:val="22"/>
                <w:lang w:val="en-US"/>
              </w:rPr>
              <w:t>O9-O11</w:t>
            </w:r>
          </w:p>
        </w:tc>
      </w:tr>
      <w:tr w:rsidR="0059563C" w:rsidRPr="00C67AD1"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4357426E" w:rsidR="0059563C" w:rsidRDefault="0059563C" w:rsidP="0059563C">
            <w:pPr>
              <w:spacing w:after="0" w:line="240" w:lineRule="auto"/>
              <w:ind w:left="0" w:firstLine="0"/>
              <w:jc w:val="center"/>
              <w:rPr>
                <w:b/>
                <w:sz w:val="22"/>
                <w:lang w:val="en-GB"/>
              </w:rPr>
            </w:pPr>
            <w:r w:rsidRPr="00C126E9">
              <w:rPr>
                <w:b/>
                <w:sz w:val="22"/>
                <w:lang w:val="en-GB"/>
              </w:rPr>
              <w:t>TEACHING CONTENTS</w:t>
            </w:r>
          </w:p>
          <w:p w14:paraId="696334E2" w14:textId="77777777" w:rsidR="00A463C9" w:rsidRPr="00420EA8" w:rsidRDefault="00A463C9" w:rsidP="00C67AD1">
            <w:pPr>
              <w:rPr>
                <w:b/>
                <w:sz w:val="22"/>
                <w:lang w:val="en-GB"/>
              </w:rPr>
            </w:pPr>
            <w:r w:rsidRPr="00420EA8">
              <w:rPr>
                <w:b/>
                <w:sz w:val="22"/>
                <w:lang w:val="en-GB"/>
              </w:rPr>
              <w:t xml:space="preserve">Lectures: </w:t>
            </w:r>
          </w:p>
          <w:p w14:paraId="63498249" w14:textId="40796051" w:rsidR="0059563C" w:rsidRPr="00420EA8" w:rsidRDefault="00C67AD1" w:rsidP="00A463C9">
            <w:pPr>
              <w:rPr>
                <w:sz w:val="22"/>
                <w:lang w:val="en-GB"/>
              </w:rPr>
            </w:pPr>
            <w:r w:rsidRPr="00420EA8">
              <w:rPr>
                <w:sz w:val="22"/>
                <w:lang w:val="en-GB"/>
              </w:rPr>
              <w:t>Basic definitions and terms. History</w:t>
            </w:r>
            <w:r w:rsidR="00A463C9" w:rsidRPr="00420EA8">
              <w:rPr>
                <w:sz w:val="22"/>
                <w:lang w:val="en-GB"/>
              </w:rPr>
              <w:t xml:space="preserve"> and o</w:t>
            </w:r>
            <w:r w:rsidRPr="00420EA8">
              <w:rPr>
                <w:sz w:val="22"/>
                <w:lang w:val="en-GB"/>
              </w:rPr>
              <w:t>rganization</w:t>
            </w:r>
            <w:r w:rsidR="00A463C9" w:rsidRPr="00420EA8">
              <w:rPr>
                <w:sz w:val="22"/>
                <w:lang w:val="en-GB"/>
              </w:rPr>
              <w:t xml:space="preserve"> of the extension system</w:t>
            </w:r>
            <w:r w:rsidRPr="00420EA8">
              <w:rPr>
                <w:sz w:val="22"/>
                <w:lang w:val="en-GB"/>
              </w:rPr>
              <w:t xml:space="preserve">. </w:t>
            </w:r>
            <w:r w:rsidR="00350646" w:rsidRPr="00420EA8">
              <w:rPr>
                <w:sz w:val="22"/>
                <w:lang w:val="en-GB"/>
              </w:rPr>
              <w:t xml:space="preserve">Innovation, its types and dissemination. </w:t>
            </w:r>
            <w:r w:rsidR="00A463C9" w:rsidRPr="00420EA8">
              <w:rPr>
                <w:sz w:val="22"/>
                <w:lang w:val="en-GB"/>
              </w:rPr>
              <w:t>M</w:t>
            </w:r>
            <w:r w:rsidRPr="00420EA8">
              <w:rPr>
                <w:sz w:val="22"/>
                <w:lang w:val="en-GB"/>
              </w:rPr>
              <w:t xml:space="preserve">ethods of advisors’ working. Theoretical bases of learning. Specifics of an advisor’s work in extension. Ethics in extension. </w:t>
            </w:r>
          </w:p>
          <w:p w14:paraId="32FBC8A1" w14:textId="7439ED17" w:rsidR="00A463C9" w:rsidRPr="00420EA8" w:rsidRDefault="00BE5AF1" w:rsidP="00A463C9">
            <w:pPr>
              <w:rPr>
                <w:sz w:val="22"/>
                <w:lang w:val="en-GB"/>
              </w:rPr>
            </w:pPr>
            <w:r w:rsidRPr="00BE5AF1">
              <w:rPr>
                <w:sz w:val="22"/>
                <w:lang w:val="en-GB"/>
              </w:rPr>
              <w:t>Seed sector in the world and in Poland. Legal status of a seed company. Finances management. Seed company as an industry unit. The strategy of management. The activity of the state in seed company management. Letter of intent and agreements: licence, sub-licence, selling and propagation of seeds. Expertise of merit and for court. Materials for general assembly meeting of partners and share-holders. Privatization of Polish plant breeding and seed production companies. Company management in the future.</w:t>
            </w:r>
          </w:p>
          <w:p w14:paraId="6AA05381" w14:textId="77777777" w:rsidR="00A463C9" w:rsidRPr="00420EA8" w:rsidRDefault="00A463C9" w:rsidP="00A463C9">
            <w:pPr>
              <w:rPr>
                <w:b/>
                <w:sz w:val="22"/>
                <w:lang w:val="en-GB"/>
              </w:rPr>
            </w:pPr>
            <w:r w:rsidRPr="00420EA8">
              <w:rPr>
                <w:b/>
                <w:sz w:val="22"/>
                <w:lang w:val="en-GB"/>
              </w:rPr>
              <w:t>Classes:</w:t>
            </w:r>
          </w:p>
          <w:p w14:paraId="7E9D2A6F" w14:textId="1F3E3D63" w:rsidR="00A463C9" w:rsidRDefault="00A463C9" w:rsidP="00A463C9">
            <w:pPr>
              <w:rPr>
                <w:sz w:val="22"/>
                <w:lang w:val="en-GB"/>
              </w:rPr>
            </w:pPr>
            <w:r w:rsidRPr="00420EA8">
              <w:rPr>
                <w:sz w:val="22"/>
                <w:lang w:val="en-GB"/>
              </w:rPr>
              <w:t xml:space="preserve">Learning about basic forms and methods of extension work in the seed companies in the world. </w:t>
            </w:r>
            <w:r w:rsidR="00E6470B" w:rsidRPr="00420EA8">
              <w:rPr>
                <w:sz w:val="22"/>
                <w:lang w:val="en-GB"/>
              </w:rPr>
              <w:t>Interpersonal communication in extension. Extension service in the process of identification and solving problems</w:t>
            </w:r>
            <w:r w:rsidRPr="00420EA8">
              <w:rPr>
                <w:sz w:val="22"/>
                <w:lang w:val="en-GB"/>
              </w:rPr>
              <w:t xml:space="preserve">. </w:t>
            </w:r>
            <w:r w:rsidR="00EF5C57" w:rsidRPr="00EF5C57">
              <w:rPr>
                <w:sz w:val="22"/>
                <w:lang w:val="en-GB"/>
              </w:rPr>
              <w:t>Seed bag as a form of guidance</w:t>
            </w:r>
            <w:r w:rsidR="009F505E">
              <w:rPr>
                <w:sz w:val="22"/>
                <w:lang w:val="en-GB"/>
              </w:rPr>
              <w:t xml:space="preserve">. </w:t>
            </w:r>
            <w:r w:rsidRPr="00420EA8">
              <w:rPr>
                <w:sz w:val="22"/>
                <w:lang w:val="en-GB"/>
              </w:rPr>
              <w:t>Visit to the Agricultural Advisory Cent</w:t>
            </w:r>
            <w:r w:rsidR="00E07DA8">
              <w:rPr>
                <w:sz w:val="22"/>
                <w:lang w:val="en-GB"/>
              </w:rPr>
              <w:t>re</w:t>
            </w:r>
            <w:r w:rsidRPr="00420EA8">
              <w:rPr>
                <w:sz w:val="22"/>
                <w:lang w:val="en-GB"/>
              </w:rPr>
              <w:t>.</w:t>
            </w:r>
            <w:r w:rsidR="00582ED4">
              <w:rPr>
                <w:sz w:val="22"/>
                <w:lang w:val="en-GB"/>
              </w:rPr>
              <w:t xml:space="preserve"> </w:t>
            </w:r>
          </w:p>
          <w:p w14:paraId="6B207E83" w14:textId="2B708E7A" w:rsidR="00EF43CE" w:rsidRPr="00C126E9" w:rsidRDefault="00EF43CE" w:rsidP="00A463C9">
            <w:pPr>
              <w:rPr>
                <w:sz w:val="22"/>
                <w:lang w:val="en-GB"/>
              </w:rPr>
            </w:pPr>
            <w:r w:rsidRPr="00EF43CE">
              <w:rPr>
                <w:sz w:val="22"/>
                <w:lang w:val="en-GB"/>
              </w:rPr>
              <w:t>Strategies to launch a new cultivar in the market. Making the seed production optimal. Evaluating selected elements of marketing strategies of Polish seed companies. Use of the Internet in seed trade. Elements of human resources management: CV, a letter of motivation. Letter of intent and licence agreement. Preparing a cont</w:t>
            </w:r>
            <w:r>
              <w:rPr>
                <w:sz w:val="22"/>
                <w:lang w:val="en-GB"/>
              </w:rPr>
              <w:t>r</w:t>
            </w:r>
            <w:r w:rsidRPr="00EF43CE">
              <w:rPr>
                <w:sz w:val="22"/>
                <w:lang w:val="en-GB"/>
              </w:rPr>
              <w:t>act for seed propagation</w:t>
            </w:r>
            <w:r w:rsidR="00582ED4">
              <w:rPr>
                <w:sz w:val="22"/>
                <w:lang w:val="en-GB"/>
              </w:rPr>
              <w:t>. Visits in horticultural companies.</w:t>
            </w:r>
          </w:p>
        </w:tc>
      </w:tr>
      <w:tr w:rsidR="0059563C" w:rsidRPr="002133E9"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20C548DF" w14:textId="77777777" w:rsidR="0059563C" w:rsidRDefault="0059563C" w:rsidP="0059563C">
            <w:pPr>
              <w:spacing w:after="0" w:line="240" w:lineRule="auto"/>
              <w:ind w:left="0" w:firstLine="0"/>
              <w:rPr>
                <w:b/>
                <w:sz w:val="22"/>
                <w:lang w:val="en-GB"/>
              </w:rPr>
            </w:pPr>
            <w:r w:rsidRPr="0059563C">
              <w:rPr>
                <w:b/>
                <w:sz w:val="22"/>
                <w:lang w:val="en-GB"/>
              </w:rPr>
              <w:t xml:space="preserve">Forms and criteria of </w:t>
            </w:r>
            <w:r>
              <w:rPr>
                <w:b/>
                <w:sz w:val="22"/>
                <w:lang w:val="en-GB"/>
              </w:rPr>
              <w:t>completing the course</w:t>
            </w:r>
          </w:p>
          <w:p w14:paraId="21BF56F0" w14:textId="77777777" w:rsidR="00332F5A" w:rsidRDefault="00332F5A" w:rsidP="0059563C">
            <w:pPr>
              <w:spacing w:after="0" w:line="240" w:lineRule="auto"/>
              <w:ind w:left="0" w:firstLine="0"/>
              <w:rPr>
                <w:sz w:val="22"/>
                <w:lang w:val="en-GB"/>
              </w:rPr>
            </w:pPr>
            <w:r>
              <w:rPr>
                <w:sz w:val="22"/>
                <w:lang w:val="en-GB"/>
              </w:rPr>
              <w:t>Classes</w:t>
            </w:r>
          </w:p>
          <w:p w14:paraId="7F27CBD8" w14:textId="770B9081" w:rsidR="00332F5A" w:rsidRPr="00C126E9" w:rsidRDefault="00332F5A" w:rsidP="0059563C">
            <w:pPr>
              <w:spacing w:after="0" w:line="240" w:lineRule="auto"/>
              <w:ind w:left="0" w:firstLine="0"/>
              <w:rPr>
                <w:sz w:val="22"/>
                <w:lang w:val="en-GB"/>
              </w:rPr>
            </w:pPr>
            <w:r>
              <w:rPr>
                <w:sz w:val="22"/>
                <w:lang w:val="en-GB"/>
              </w:rPr>
              <w:t>Exam</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314C6BE5" w14:textId="77777777" w:rsidR="0059563C" w:rsidRDefault="0059563C" w:rsidP="0059563C">
            <w:pPr>
              <w:spacing w:after="0" w:line="240" w:lineRule="auto"/>
              <w:ind w:left="0" w:firstLine="0"/>
              <w:jc w:val="center"/>
              <w:rPr>
                <w:sz w:val="22"/>
                <w:lang w:val="en-US"/>
              </w:rPr>
            </w:pPr>
            <w:r w:rsidRPr="00C126E9">
              <w:rPr>
                <w:sz w:val="22"/>
                <w:lang w:val="en-US"/>
              </w:rPr>
              <w:t>Percentage of a final grade</w:t>
            </w:r>
          </w:p>
          <w:p w14:paraId="6C27F967" w14:textId="408F1737" w:rsidR="00332F5A" w:rsidRDefault="00332F5A" w:rsidP="0059563C">
            <w:pPr>
              <w:spacing w:after="0" w:line="240" w:lineRule="auto"/>
              <w:ind w:left="0" w:firstLine="0"/>
              <w:jc w:val="center"/>
              <w:rPr>
                <w:sz w:val="22"/>
                <w:lang w:val="en-US"/>
              </w:rPr>
            </w:pPr>
            <w:r>
              <w:rPr>
                <w:sz w:val="22"/>
                <w:lang w:val="en-US"/>
              </w:rPr>
              <w:t>30%</w:t>
            </w:r>
          </w:p>
          <w:p w14:paraId="34C40D0A" w14:textId="625D0148" w:rsidR="00332F5A" w:rsidRPr="00C126E9" w:rsidRDefault="00332F5A" w:rsidP="0059563C">
            <w:pPr>
              <w:spacing w:after="0" w:line="240" w:lineRule="auto"/>
              <w:ind w:left="0" w:firstLine="0"/>
              <w:jc w:val="center"/>
              <w:rPr>
                <w:sz w:val="22"/>
                <w:lang w:val="en-US"/>
              </w:rPr>
            </w:pPr>
            <w:r>
              <w:rPr>
                <w:sz w:val="22"/>
                <w:lang w:val="en-US"/>
              </w:rPr>
              <w:t>70%</w:t>
            </w:r>
          </w:p>
        </w:tc>
      </w:tr>
      <w:tr w:rsidR="0059563C" w:rsidRPr="00420EA8"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0A341B6" w:rsidR="0059563C" w:rsidRDefault="0059563C" w:rsidP="0059563C">
            <w:pPr>
              <w:spacing w:after="0" w:line="240" w:lineRule="auto"/>
              <w:ind w:left="0" w:firstLine="0"/>
              <w:jc w:val="center"/>
              <w:rPr>
                <w:b/>
                <w:sz w:val="22"/>
                <w:lang w:val="en-GB"/>
              </w:rPr>
            </w:pPr>
            <w:r w:rsidRPr="00C126E9">
              <w:rPr>
                <w:b/>
                <w:sz w:val="22"/>
                <w:lang w:val="en-GB"/>
              </w:rPr>
              <w:t xml:space="preserve">LITERATURE </w:t>
            </w:r>
            <w:r>
              <w:rPr>
                <w:b/>
                <w:sz w:val="22"/>
                <w:lang w:val="en-GB"/>
              </w:rPr>
              <w:t>LIST</w:t>
            </w:r>
          </w:p>
          <w:p w14:paraId="221CC9FF" w14:textId="77777777" w:rsidR="001E25DB" w:rsidRPr="00C126E9" w:rsidRDefault="001E25DB" w:rsidP="0059563C">
            <w:pPr>
              <w:spacing w:after="0" w:line="240" w:lineRule="auto"/>
              <w:ind w:left="0" w:firstLine="0"/>
              <w:jc w:val="center"/>
              <w:rPr>
                <w:b/>
                <w:sz w:val="22"/>
                <w:lang w:val="en-GB"/>
              </w:rPr>
            </w:pPr>
          </w:p>
          <w:p w14:paraId="457DFE2C" w14:textId="77777777" w:rsidR="001E25DB" w:rsidRPr="001E25DB" w:rsidRDefault="001E25DB" w:rsidP="001E25DB">
            <w:pPr>
              <w:spacing w:after="0" w:line="240" w:lineRule="auto"/>
              <w:ind w:left="0" w:firstLine="0"/>
              <w:jc w:val="left"/>
              <w:rPr>
                <w:color w:val="auto"/>
                <w:sz w:val="22"/>
                <w:lang w:val="en-US"/>
              </w:rPr>
            </w:pPr>
            <w:proofErr w:type="spellStart"/>
            <w:r w:rsidRPr="001E25DB">
              <w:rPr>
                <w:color w:val="auto"/>
                <w:sz w:val="22"/>
                <w:lang w:val="en-US"/>
              </w:rPr>
              <w:t>Roling</w:t>
            </w:r>
            <w:proofErr w:type="spellEnd"/>
            <w:r w:rsidRPr="001E25DB">
              <w:rPr>
                <w:color w:val="auto"/>
                <w:sz w:val="22"/>
                <w:lang w:val="en-US"/>
              </w:rPr>
              <w:t xml:space="preserve"> N.1990. Extension Science. Information Systems in Agricultural Development. </w:t>
            </w:r>
            <w:smartTag w:uri="urn:schemas-microsoft-com:office:smarttags" w:element="PlaceName">
              <w:r w:rsidRPr="001E25DB">
                <w:rPr>
                  <w:color w:val="auto"/>
                  <w:sz w:val="22"/>
                  <w:lang w:val="en-US"/>
                </w:rPr>
                <w:t>Cambridge</w:t>
              </w:r>
            </w:smartTag>
            <w:r w:rsidRPr="001E25DB">
              <w:rPr>
                <w:color w:val="auto"/>
                <w:sz w:val="22"/>
                <w:lang w:val="en-US"/>
              </w:rPr>
              <w:t xml:space="preserve"> </w:t>
            </w:r>
            <w:smartTag w:uri="urn:schemas-microsoft-com:office:smarttags" w:element="PlaceType">
              <w:r w:rsidRPr="001E25DB">
                <w:rPr>
                  <w:color w:val="auto"/>
                  <w:sz w:val="22"/>
                  <w:lang w:val="en-US"/>
                </w:rPr>
                <w:t>Univ.</w:t>
              </w:r>
            </w:smartTag>
            <w:r w:rsidRPr="001E25DB">
              <w:rPr>
                <w:color w:val="auto"/>
                <w:sz w:val="22"/>
                <w:lang w:val="en-US"/>
              </w:rPr>
              <w:t xml:space="preserve"> Press., </w:t>
            </w:r>
            <w:smartTag w:uri="urn:schemas-microsoft-com:office:smarttags" w:element="place">
              <w:smartTag w:uri="urn:schemas-microsoft-com:office:smarttags" w:element="City">
                <w:r w:rsidRPr="001E25DB">
                  <w:rPr>
                    <w:color w:val="auto"/>
                    <w:sz w:val="22"/>
                    <w:lang w:val="en-US"/>
                  </w:rPr>
                  <w:t>Cambridge</w:t>
                </w:r>
              </w:smartTag>
            </w:smartTag>
            <w:r w:rsidRPr="001E25DB">
              <w:rPr>
                <w:color w:val="auto"/>
                <w:sz w:val="22"/>
                <w:lang w:val="en-US"/>
              </w:rPr>
              <w:t xml:space="preserve">. Second Edition. </w:t>
            </w:r>
          </w:p>
          <w:p w14:paraId="0D8CC337" w14:textId="77777777" w:rsidR="001E25DB" w:rsidRPr="001E25DB" w:rsidRDefault="001E25DB" w:rsidP="001E25DB">
            <w:pPr>
              <w:spacing w:after="0" w:line="240" w:lineRule="auto"/>
              <w:ind w:left="0" w:firstLine="0"/>
              <w:jc w:val="left"/>
              <w:rPr>
                <w:color w:val="auto"/>
                <w:sz w:val="22"/>
                <w:lang w:val="en-US"/>
              </w:rPr>
            </w:pPr>
            <w:r w:rsidRPr="001E25DB">
              <w:rPr>
                <w:color w:val="auto"/>
                <w:sz w:val="22"/>
                <w:lang w:val="en-US"/>
              </w:rPr>
              <w:t xml:space="preserve">Hołubowicz R. 2010. New methods to improve teaching effects of extension in agricultural and horticultural seed sector. Proc. of “Problems of Quality Management of the Higher Professional Training in the Context of Modern Realities. </w:t>
            </w:r>
            <w:smartTag w:uri="urn:schemas-microsoft-com:office:smarttags" w:element="place">
              <w:smartTag w:uri="urn:schemas-microsoft-com:office:smarttags" w:element="City">
                <w:r w:rsidRPr="001E25DB">
                  <w:rPr>
                    <w:color w:val="auto"/>
                    <w:sz w:val="22"/>
                    <w:lang w:val="en-US"/>
                  </w:rPr>
                  <w:t>Irkutsk</w:t>
                </w:r>
              </w:smartTag>
              <w:r w:rsidRPr="001E25DB">
                <w:rPr>
                  <w:color w:val="auto"/>
                  <w:sz w:val="22"/>
                  <w:lang w:val="en-US"/>
                </w:rPr>
                <w:t xml:space="preserve">, </w:t>
              </w:r>
              <w:smartTag w:uri="urn:schemas-microsoft-com:office:smarttags" w:element="country-region">
                <w:r w:rsidRPr="001E25DB">
                  <w:rPr>
                    <w:color w:val="auto"/>
                    <w:sz w:val="22"/>
                    <w:lang w:val="en-US"/>
                  </w:rPr>
                  <w:t>Russia</w:t>
                </w:r>
              </w:smartTag>
            </w:smartTag>
            <w:r w:rsidRPr="001E25DB">
              <w:rPr>
                <w:color w:val="auto"/>
                <w:sz w:val="22"/>
                <w:lang w:val="en-US"/>
              </w:rPr>
              <w:t xml:space="preserve">, Dec. 3, 2009, 30-35.  </w:t>
            </w:r>
          </w:p>
          <w:p w14:paraId="6C29D7AA" w14:textId="3EEDECB7" w:rsidR="001E25DB" w:rsidRDefault="001E25DB" w:rsidP="001E25DB">
            <w:pPr>
              <w:spacing w:after="0" w:line="240" w:lineRule="auto"/>
              <w:ind w:left="0" w:firstLine="0"/>
              <w:jc w:val="left"/>
              <w:rPr>
                <w:color w:val="auto"/>
                <w:sz w:val="22"/>
                <w:lang w:val="en-US"/>
              </w:rPr>
            </w:pPr>
            <w:r w:rsidRPr="001E25DB">
              <w:rPr>
                <w:color w:val="auto"/>
                <w:sz w:val="22"/>
                <w:lang w:val="en-US"/>
              </w:rPr>
              <w:t xml:space="preserve">Hołubowicz R. 2010. Specifics of extension works in seed industry. Proc. of the second intern. </w:t>
            </w:r>
            <w:proofErr w:type="spellStart"/>
            <w:r w:rsidRPr="001E25DB">
              <w:rPr>
                <w:color w:val="auto"/>
                <w:sz w:val="22"/>
                <w:lang w:val="en-US"/>
              </w:rPr>
              <w:t>theor</w:t>
            </w:r>
            <w:proofErr w:type="spellEnd"/>
            <w:r w:rsidRPr="001E25DB">
              <w:rPr>
                <w:color w:val="auto"/>
                <w:sz w:val="22"/>
                <w:lang w:val="en-US"/>
              </w:rPr>
              <w:t xml:space="preserve">. and practical conference “Problems of Quality Management of the Higher Professional Training in the Context of Modern Realities.” </w:t>
            </w:r>
            <w:smartTag w:uri="urn:schemas-microsoft-com:office:smarttags" w:element="place">
              <w:smartTag w:uri="urn:schemas-microsoft-com:office:smarttags" w:element="City">
                <w:r w:rsidRPr="001E25DB">
                  <w:rPr>
                    <w:color w:val="auto"/>
                    <w:sz w:val="22"/>
                    <w:lang w:val="en-US"/>
                  </w:rPr>
                  <w:t>Irkutsk</w:t>
                </w:r>
              </w:smartTag>
              <w:r w:rsidRPr="001E25DB">
                <w:rPr>
                  <w:color w:val="auto"/>
                  <w:sz w:val="22"/>
                  <w:lang w:val="en-US"/>
                </w:rPr>
                <w:t xml:space="preserve">, </w:t>
              </w:r>
              <w:smartTag w:uri="urn:schemas-microsoft-com:office:smarttags" w:element="country-region">
                <w:r w:rsidRPr="001E25DB">
                  <w:rPr>
                    <w:color w:val="auto"/>
                    <w:sz w:val="22"/>
                    <w:lang w:val="en-US"/>
                  </w:rPr>
                  <w:t>Russia</w:t>
                </w:r>
              </w:smartTag>
            </w:smartTag>
            <w:r w:rsidRPr="001E25DB">
              <w:rPr>
                <w:color w:val="auto"/>
                <w:sz w:val="22"/>
                <w:lang w:val="en-US"/>
              </w:rPr>
              <w:t xml:space="preserve">, Dec. 1, 2010, 26-29. </w:t>
            </w:r>
          </w:p>
          <w:p w14:paraId="489EF103" w14:textId="736FDA64" w:rsidR="00420EA8" w:rsidRPr="001E25DB" w:rsidRDefault="00420EA8" w:rsidP="001E25DB">
            <w:pPr>
              <w:spacing w:after="0" w:line="240" w:lineRule="auto"/>
              <w:ind w:left="0" w:firstLine="0"/>
              <w:jc w:val="left"/>
              <w:rPr>
                <w:color w:val="auto"/>
                <w:sz w:val="22"/>
              </w:rPr>
            </w:pPr>
            <w:r>
              <w:rPr>
                <w:color w:val="auto"/>
                <w:sz w:val="22"/>
                <w:lang w:val="en-US"/>
              </w:rPr>
              <w:t xml:space="preserve">Hołubowicz R. 2024. Extension activities in the seed sector. </w:t>
            </w:r>
            <w:r w:rsidRPr="00420EA8">
              <w:rPr>
                <w:color w:val="auto"/>
                <w:sz w:val="22"/>
              </w:rPr>
              <w:t>Wydawnictwo Uniwersytetu Przyrodniczego w P</w:t>
            </w:r>
            <w:r>
              <w:rPr>
                <w:color w:val="auto"/>
                <w:sz w:val="22"/>
              </w:rPr>
              <w:t>oznaniu</w:t>
            </w:r>
          </w:p>
          <w:p w14:paraId="2C0D0CD6" w14:textId="3450325F" w:rsidR="0059563C" w:rsidRPr="00420EA8" w:rsidRDefault="006C0146" w:rsidP="0059563C">
            <w:pPr>
              <w:spacing w:after="0" w:line="240" w:lineRule="auto"/>
              <w:ind w:left="0" w:firstLine="0"/>
              <w:rPr>
                <w:sz w:val="22"/>
              </w:rPr>
            </w:pPr>
            <w:r>
              <w:rPr>
                <w:sz w:val="22"/>
              </w:rPr>
              <w:t xml:space="preserve">Hołubowicz R. 2024. </w:t>
            </w:r>
            <w:proofErr w:type="spellStart"/>
            <w:r>
              <w:rPr>
                <w:sz w:val="22"/>
              </w:rPr>
              <w:t>Seed</w:t>
            </w:r>
            <w:proofErr w:type="spellEnd"/>
            <w:r>
              <w:rPr>
                <w:sz w:val="22"/>
              </w:rPr>
              <w:t xml:space="preserve"> marketing. </w:t>
            </w:r>
            <w:r w:rsidRPr="006C0146">
              <w:rPr>
                <w:sz w:val="22"/>
              </w:rPr>
              <w:t>Wydawnictwo Uniwersytetu Przyrodniczego w Poznaniu</w:t>
            </w:r>
          </w:p>
        </w:tc>
      </w:tr>
    </w:tbl>
    <w:p w14:paraId="679708CE" w14:textId="5E49964B" w:rsidR="00912F74" w:rsidRPr="00420EA8" w:rsidRDefault="00912F74" w:rsidP="00932707">
      <w:pPr>
        <w:spacing w:after="0" w:line="240" w:lineRule="auto"/>
        <w:ind w:left="0" w:firstLine="0"/>
        <w:rPr>
          <w:i/>
          <w:sz w:val="22"/>
        </w:rPr>
      </w:pPr>
    </w:p>
    <w:sectPr w:rsidR="00912F74" w:rsidRPr="00420EA8" w:rsidSect="00932707">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00B3F" w14:textId="77777777" w:rsidR="007C749D" w:rsidRDefault="007C749D">
      <w:pPr>
        <w:spacing w:after="0" w:line="240" w:lineRule="auto"/>
      </w:pPr>
      <w:r>
        <w:separator/>
      </w:r>
    </w:p>
  </w:endnote>
  <w:endnote w:type="continuationSeparator" w:id="0">
    <w:p w14:paraId="03E7EEEF" w14:textId="77777777" w:rsidR="007C749D" w:rsidRDefault="007C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0A92A" w14:textId="77777777" w:rsidR="007C749D" w:rsidRDefault="007C749D">
      <w:pPr>
        <w:spacing w:after="61" w:line="259" w:lineRule="auto"/>
        <w:ind w:left="154" w:firstLine="0"/>
        <w:jc w:val="left"/>
      </w:pPr>
      <w:r>
        <w:separator/>
      </w:r>
    </w:p>
  </w:footnote>
  <w:footnote w:type="continuationSeparator" w:id="0">
    <w:p w14:paraId="3EF3FC70" w14:textId="77777777" w:rsidR="007C749D" w:rsidRDefault="007C749D">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6119A"/>
    <w:rsid w:val="0007758F"/>
    <w:rsid w:val="00091162"/>
    <w:rsid w:val="00096E6A"/>
    <w:rsid w:val="000A2C4C"/>
    <w:rsid w:val="000C360A"/>
    <w:rsid w:val="000D08FE"/>
    <w:rsid w:val="000D57E8"/>
    <w:rsid w:val="000D6694"/>
    <w:rsid w:val="00105C8D"/>
    <w:rsid w:val="00121C29"/>
    <w:rsid w:val="00122DE3"/>
    <w:rsid w:val="00165D2D"/>
    <w:rsid w:val="00180388"/>
    <w:rsid w:val="00191CA0"/>
    <w:rsid w:val="001961A9"/>
    <w:rsid w:val="001A2B95"/>
    <w:rsid w:val="001A4EAF"/>
    <w:rsid w:val="001B7F82"/>
    <w:rsid w:val="001C0BD3"/>
    <w:rsid w:val="001C5F4D"/>
    <w:rsid w:val="001D7A84"/>
    <w:rsid w:val="001E25DB"/>
    <w:rsid w:val="001E5648"/>
    <w:rsid w:val="001F6CDA"/>
    <w:rsid w:val="002133E9"/>
    <w:rsid w:val="00220980"/>
    <w:rsid w:val="00222767"/>
    <w:rsid w:val="00227D95"/>
    <w:rsid w:val="00243EF0"/>
    <w:rsid w:val="002518F4"/>
    <w:rsid w:val="0028244A"/>
    <w:rsid w:val="002825CF"/>
    <w:rsid w:val="002A3056"/>
    <w:rsid w:val="002B2873"/>
    <w:rsid w:val="002B6F4F"/>
    <w:rsid w:val="002E246B"/>
    <w:rsid w:val="002E2A04"/>
    <w:rsid w:val="00332F5A"/>
    <w:rsid w:val="00350646"/>
    <w:rsid w:val="00367099"/>
    <w:rsid w:val="00374A67"/>
    <w:rsid w:val="003B33F9"/>
    <w:rsid w:val="003B41CC"/>
    <w:rsid w:val="003B6540"/>
    <w:rsid w:val="003F0DA7"/>
    <w:rsid w:val="00404D2B"/>
    <w:rsid w:val="00405069"/>
    <w:rsid w:val="00420EA8"/>
    <w:rsid w:val="00425A0F"/>
    <w:rsid w:val="00453250"/>
    <w:rsid w:val="00456794"/>
    <w:rsid w:val="00460943"/>
    <w:rsid w:val="004659AB"/>
    <w:rsid w:val="00472D21"/>
    <w:rsid w:val="004932C3"/>
    <w:rsid w:val="004A7AA7"/>
    <w:rsid w:val="004B2B74"/>
    <w:rsid w:val="004B6541"/>
    <w:rsid w:val="004C0652"/>
    <w:rsid w:val="004E4AB3"/>
    <w:rsid w:val="004E5C9E"/>
    <w:rsid w:val="004E6256"/>
    <w:rsid w:val="004F4508"/>
    <w:rsid w:val="00514B39"/>
    <w:rsid w:val="0054468F"/>
    <w:rsid w:val="00546FC0"/>
    <w:rsid w:val="00577817"/>
    <w:rsid w:val="00582ED4"/>
    <w:rsid w:val="0058424D"/>
    <w:rsid w:val="00593F72"/>
    <w:rsid w:val="0059563C"/>
    <w:rsid w:val="00607818"/>
    <w:rsid w:val="00617928"/>
    <w:rsid w:val="00623272"/>
    <w:rsid w:val="0062468A"/>
    <w:rsid w:val="00634E78"/>
    <w:rsid w:val="00670526"/>
    <w:rsid w:val="006762A1"/>
    <w:rsid w:val="0068170A"/>
    <w:rsid w:val="00683F88"/>
    <w:rsid w:val="00684926"/>
    <w:rsid w:val="00686F87"/>
    <w:rsid w:val="00690C91"/>
    <w:rsid w:val="006A229A"/>
    <w:rsid w:val="006C0146"/>
    <w:rsid w:val="006C7673"/>
    <w:rsid w:val="0071588C"/>
    <w:rsid w:val="0072251F"/>
    <w:rsid w:val="00734CF0"/>
    <w:rsid w:val="00755D97"/>
    <w:rsid w:val="00763ED6"/>
    <w:rsid w:val="00767902"/>
    <w:rsid w:val="00784A05"/>
    <w:rsid w:val="007A073E"/>
    <w:rsid w:val="007A1F29"/>
    <w:rsid w:val="007B128E"/>
    <w:rsid w:val="007C749D"/>
    <w:rsid w:val="007D7485"/>
    <w:rsid w:val="007E4792"/>
    <w:rsid w:val="00805A63"/>
    <w:rsid w:val="00826B32"/>
    <w:rsid w:val="00837F6E"/>
    <w:rsid w:val="00840A1D"/>
    <w:rsid w:val="00852DEA"/>
    <w:rsid w:val="00867AEB"/>
    <w:rsid w:val="00867DA2"/>
    <w:rsid w:val="00873433"/>
    <w:rsid w:val="0089133B"/>
    <w:rsid w:val="008B4363"/>
    <w:rsid w:val="008D0D80"/>
    <w:rsid w:val="008D6FD2"/>
    <w:rsid w:val="008E2C6F"/>
    <w:rsid w:val="00905069"/>
    <w:rsid w:val="00912F74"/>
    <w:rsid w:val="00932707"/>
    <w:rsid w:val="00976991"/>
    <w:rsid w:val="009A7A7E"/>
    <w:rsid w:val="009B69A9"/>
    <w:rsid w:val="009B6C8A"/>
    <w:rsid w:val="009F505E"/>
    <w:rsid w:val="009F6152"/>
    <w:rsid w:val="00A17866"/>
    <w:rsid w:val="00A31FCB"/>
    <w:rsid w:val="00A42C3C"/>
    <w:rsid w:val="00A463C9"/>
    <w:rsid w:val="00A54658"/>
    <w:rsid w:val="00A64CED"/>
    <w:rsid w:val="00A920EB"/>
    <w:rsid w:val="00AC2880"/>
    <w:rsid w:val="00AE14F8"/>
    <w:rsid w:val="00AF415A"/>
    <w:rsid w:val="00B138F5"/>
    <w:rsid w:val="00B246E4"/>
    <w:rsid w:val="00B4026B"/>
    <w:rsid w:val="00B42033"/>
    <w:rsid w:val="00B44598"/>
    <w:rsid w:val="00B45576"/>
    <w:rsid w:val="00B46F62"/>
    <w:rsid w:val="00B559A9"/>
    <w:rsid w:val="00B710E8"/>
    <w:rsid w:val="00B71B58"/>
    <w:rsid w:val="00B8179A"/>
    <w:rsid w:val="00B95013"/>
    <w:rsid w:val="00BA68EE"/>
    <w:rsid w:val="00BB4149"/>
    <w:rsid w:val="00BC1751"/>
    <w:rsid w:val="00BC37CF"/>
    <w:rsid w:val="00BE0A5D"/>
    <w:rsid w:val="00BE5AF1"/>
    <w:rsid w:val="00BF5198"/>
    <w:rsid w:val="00C126E9"/>
    <w:rsid w:val="00C166C3"/>
    <w:rsid w:val="00C206EB"/>
    <w:rsid w:val="00C25A52"/>
    <w:rsid w:val="00C35D61"/>
    <w:rsid w:val="00C42350"/>
    <w:rsid w:val="00C45A75"/>
    <w:rsid w:val="00C67AD1"/>
    <w:rsid w:val="00C81EDD"/>
    <w:rsid w:val="00C8470C"/>
    <w:rsid w:val="00CE4812"/>
    <w:rsid w:val="00CE5332"/>
    <w:rsid w:val="00CF3865"/>
    <w:rsid w:val="00CF741E"/>
    <w:rsid w:val="00D205A7"/>
    <w:rsid w:val="00D30D6A"/>
    <w:rsid w:val="00D377F7"/>
    <w:rsid w:val="00D71F2E"/>
    <w:rsid w:val="00DC184E"/>
    <w:rsid w:val="00DC266A"/>
    <w:rsid w:val="00DD1F15"/>
    <w:rsid w:val="00DD208B"/>
    <w:rsid w:val="00DE6BC6"/>
    <w:rsid w:val="00DF1660"/>
    <w:rsid w:val="00DF4566"/>
    <w:rsid w:val="00DF78DE"/>
    <w:rsid w:val="00E0771F"/>
    <w:rsid w:val="00E078F8"/>
    <w:rsid w:val="00E07DA8"/>
    <w:rsid w:val="00E2192D"/>
    <w:rsid w:val="00E33E19"/>
    <w:rsid w:val="00E43A43"/>
    <w:rsid w:val="00E44932"/>
    <w:rsid w:val="00E6021B"/>
    <w:rsid w:val="00E6470B"/>
    <w:rsid w:val="00E8560A"/>
    <w:rsid w:val="00EB65D3"/>
    <w:rsid w:val="00EC2459"/>
    <w:rsid w:val="00EF43CE"/>
    <w:rsid w:val="00EF5C57"/>
    <w:rsid w:val="00EF6F0A"/>
    <w:rsid w:val="00EF7428"/>
    <w:rsid w:val="00F0072C"/>
    <w:rsid w:val="00F15401"/>
    <w:rsid w:val="00F15E7F"/>
    <w:rsid w:val="00F22922"/>
    <w:rsid w:val="00F252ED"/>
    <w:rsid w:val="00F317B9"/>
    <w:rsid w:val="00F53EA7"/>
    <w:rsid w:val="00F57FED"/>
    <w:rsid w:val="00F60517"/>
    <w:rsid w:val="00F66B82"/>
    <w:rsid w:val="00F67CBC"/>
    <w:rsid w:val="00F744F8"/>
    <w:rsid w:val="00F802CE"/>
    <w:rsid w:val="00F931EA"/>
    <w:rsid w:val="00FA24CA"/>
    <w:rsid w:val="00FD2734"/>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5b1cde-54f8-44f8-96ed-51dddbf3b9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81EFD6D6C95647B311A57B0B3D8954" ma:contentTypeVersion="14" ma:contentTypeDescription="Utwórz nowy dokument." ma:contentTypeScope="" ma:versionID="98200de69364be63dc58a629d7a82ebe">
  <xsd:schema xmlns:xsd="http://www.w3.org/2001/XMLSchema" xmlns:xs="http://www.w3.org/2001/XMLSchema" xmlns:p="http://schemas.microsoft.com/office/2006/metadata/properties" xmlns:ns3="a55b1cde-54f8-44f8-96ed-51dddbf3b9e0" xmlns:ns4="0e9cf44e-8e2d-4a93-aa5f-2ab15b16bada" targetNamespace="http://schemas.microsoft.com/office/2006/metadata/properties" ma:root="true" ma:fieldsID="ab5243fcde302e0dffefcf123b6f9cd9" ns3:_="" ns4:_="">
    <xsd:import namespace="a55b1cde-54f8-44f8-96ed-51dddbf3b9e0"/>
    <xsd:import namespace="0e9cf44e-8e2d-4a93-aa5f-2ab15b16ba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1cde-54f8-44f8-96ed-51dddbf3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cf44e-8e2d-4a93-aa5f-2ab15b16bad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2.xml><?xml version="1.0" encoding="utf-8"?>
<ds:datastoreItem xmlns:ds="http://schemas.openxmlformats.org/officeDocument/2006/customXml" ds:itemID="{B637A702-BAA4-477C-BC4A-E720661579D3}">
  <ds:schemaRef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0e9cf44e-8e2d-4a93-aa5f-2ab15b16bada"/>
    <ds:schemaRef ds:uri="a55b1cde-54f8-44f8-96ed-51dddbf3b9e0"/>
    <ds:schemaRef ds:uri="http://purl.org/dc/terms/"/>
    <ds:schemaRef ds:uri="http://purl.org/dc/elements/1.1/"/>
  </ds:schemaRefs>
</ds:datastoreItem>
</file>

<file path=customXml/itemProps3.xml><?xml version="1.0" encoding="utf-8"?>
<ds:datastoreItem xmlns:ds="http://schemas.openxmlformats.org/officeDocument/2006/customXml" ds:itemID="{143B054F-8118-4A2A-8DD6-B72839EE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1cde-54f8-44f8-96ed-51dddbf3b9e0"/>
    <ds:schemaRef ds:uri="0e9cf44e-8e2d-4a93-aa5f-2ab15b1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53795-BD13-4651-BC73-7FFF20AB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788</Words>
  <Characters>4733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28</cp:revision>
  <dcterms:created xsi:type="dcterms:W3CDTF">2025-03-24T09:22:00Z</dcterms:created>
  <dcterms:modified xsi:type="dcterms:W3CDTF">2025-06-17T06:53:00Z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0x0101008081EFD6D6C95647B311A57B0B3D8954</vt:lpwstr>
  </property>
</Properties>
</file>