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624F4">
      <w:pPr>
        <w:contextualSpacing/>
        <w:jc w:val="center"/>
        <w:rPr>
          <w:rFonts w:ascii="Arial" w:hAnsi="Arial" w:cs="Arial"/>
        </w:rPr>
      </w:pPr>
      <w:bookmarkStart w:id="2" w:name="_GoBack"/>
      <w:bookmarkEnd w:id="2"/>
      <w:r>
        <w:rPr>
          <w:rFonts w:ascii="Arial" w:hAnsi="Arial" w:cs="Arial"/>
          <w:b/>
        </w:rPr>
        <w:t>SYLLABUS</w:t>
      </w:r>
    </w:p>
    <w:p w14:paraId="672A6659">
      <w:pPr>
        <w:contextualSpacing/>
        <w:rPr>
          <w:rFonts w:ascii="Arial" w:hAnsi="Arial" w:cs="Arial"/>
          <w:sz w:val="16"/>
          <w:szCs w:val="16"/>
        </w:rPr>
      </w:pPr>
    </w:p>
    <w:tbl>
      <w:tblPr>
        <w:tblStyle w:val="3"/>
        <w:tblW w:w="10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3830"/>
        <w:gridCol w:w="849"/>
        <w:gridCol w:w="141"/>
        <w:gridCol w:w="1732"/>
        <w:gridCol w:w="1529"/>
        <w:gridCol w:w="203"/>
        <w:gridCol w:w="224"/>
        <w:gridCol w:w="1510"/>
      </w:tblGrid>
      <w:tr w14:paraId="470F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68" w:type="dxa"/>
            <w:gridSpan w:val="8"/>
            <w:tcBorders>
              <w:top w:val="single" w:color="auto" w:sz="12" w:space="0"/>
              <w:left w:val="single" w:color="auto" w:sz="12" w:space="0"/>
            </w:tcBorders>
            <w:shd w:val="clear" w:color="auto" w:fill="auto"/>
          </w:tcPr>
          <w:p w14:paraId="1A9BF934">
            <w:pPr>
              <w:rPr>
                <w:rFonts w:ascii="Arial" w:hAnsi="Arial" w:cs="Arial"/>
                <w:sz w:val="16"/>
                <w:szCs w:val="16"/>
                <w:lang w:val="en-GB"/>
              </w:rPr>
            </w:pPr>
            <w:r>
              <w:rPr>
                <w:rFonts w:ascii="Arial" w:hAnsi="Arial" w:cs="Arial"/>
                <w:sz w:val="16"/>
                <w:szCs w:val="16"/>
                <w:lang w:val="en-GB"/>
              </w:rPr>
              <w:t>Name of the course (as specified in the approved curriculum)</w:t>
            </w:r>
          </w:p>
          <w:p w14:paraId="0A37501D">
            <w:pPr>
              <w:rPr>
                <w:rFonts w:ascii="Arial" w:hAnsi="Arial" w:cs="Arial"/>
                <w:sz w:val="22"/>
                <w:szCs w:val="22"/>
                <w:lang w:val="en-GB"/>
              </w:rPr>
            </w:pPr>
            <w:r>
              <w:rPr>
                <w:rFonts w:ascii="Arial" w:hAnsi="Arial" w:cs="Arial"/>
                <w:sz w:val="22"/>
                <w:szCs w:val="22"/>
                <w:lang w:val="en-GB"/>
              </w:rPr>
              <w:t>E-business</w:t>
            </w:r>
          </w:p>
        </w:tc>
        <w:tc>
          <w:tcPr>
            <w:tcW w:w="1510" w:type="dxa"/>
            <w:vMerge w:val="restart"/>
            <w:tcBorders>
              <w:top w:val="single" w:color="auto" w:sz="12" w:space="0"/>
              <w:right w:val="single" w:color="auto" w:sz="12" w:space="0"/>
            </w:tcBorders>
            <w:shd w:val="clear" w:color="auto" w:fill="auto"/>
          </w:tcPr>
          <w:p w14:paraId="17B1A4C7">
            <w:pPr>
              <w:jc w:val="center"/>
              <w:rPr>
                <w:rFonts w:ascii="Arial" w:hAnsi="Arial" w:cs="Arial"/>
                <w:sz w:val="16"/>
                <w:szCs w:val="16"/>
              </w:rPr>
            </w:pPr>
            <w:r>
              <w:rPr>
                <w:rFonts w:ascii="Arial" w:hAnsi="Arial" w:cs="Arial"/>
                <w:sz w:val="16"/>
                <w:szCs w:val="16"/>
              </w:rPr>
              <w:t>Number of ECTS</w:t>
            </w:r>
          </w:p>
          <w:p w14:paraId="2FF0F014">
            <w:pPr>
              <w:jc w:val="center"/>
              <w:rPr>
                <w:rFonts w:ascii="Arial" w:hAnsi="Arial" w:cs="Arial"/>
                <w:sz w:val="16"/>
                <w:szCs w:val="16"/>
              </w:rPr>
            </w:pPr>
            <w:r>
              <w:rPr>
                <w:rFonts w:ascii="Arial" w:hAnsi="Arial" w:cs="Arial"/>
                <w:sz w:val="16"/>
                <w:szCs w:val="16"/>
              </w:rPr>
              <w:t>credits</w:t>
            </w:r>
          </w:p>
          <w:p w14:paraId="5AC4D7C3">
            <w:pPr>
              <w:jc w:val="center"/>
              <w:rPr>
                <w:rFonts w:ascii="Arial" w:hAnsi="Arial" w:cs="Arial"/>
                <w:sz w:val="16"/>
                <w:szCs w:val="16"/>
              </w:rPr>
            </w:pPr>
          </w:p>
          <w:p w14:paraId="4567FE36">
            <w:pPr>
              <w:jc w:val="center"/>
              <w:rPr>
                <w:rFonts w:ascii="Arial" w:hAnsi="Arial" w:cs="Arial"/>
                <w:sz w:val="16"/>
                <w:szCs w:val="16"/>
              </w:rPr>
            </w:pPr>
            <w:r>
              <w:rPr>
                <w:rFonts w:ascii="Arial" w:hAnsi="Arial" w:cs="Arial"/>
                <w:sz w:val="16"/>
                <w:szCs w:val="16"/>
              </w:rPr>
              <w:t>3</w:t>
            </w:r>
          </w:p>
        </w:tc>
      </w:tr>
      <w:tr w14:paraId="165C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168" w:type="dxa"/>
            <w:gridSpan w:val="8"/>
            <w:tcBorders>
              <w:left w:val="single" w:color="auto" w:sz="12" w:space="0"/>
            </w:tcBorders>
            <w:shd w:val="clear" w:color="auto" w:fill="auto"/>
          </w:tcPr>
          <w:p w14:paraId="4C287277">
            <w:pPr>
              <w:rPr>
                <w:rFonts w:ascii="Arial" w:hAnsi="Arial" w:cs="Arial"/>
                <w:sz w:val="16"/>
                <w:szCs w:val="16"/>
                <w:lang w:val="en-GB"/>
              </w:rPr>
            </w:pPr>
            <w:r>
              <w:rPr>
                <w:rFonts w:ascii="Arial" w:hAnsi="Arial" w:cs="Arial"/>
                <w:sz w:val="16"/>
                <w:szCs w:val="16"/>
                <w:lang w:val="en-GB"/>
              </w:rPr>
              <w:t>Name of the course in Polish</w:t>
            </w:r>
          </w:p>
          <w:p w14:paraId="5DAB6C7B">
            <w:pPr>
              <w:rPr>
                <w:rFonts w:ascii="Arial" w:hAnsi="Arial" w:cs="Arial"/>
                <w:sz w:val="22"/>
                <w:szCs w:val="22"/>
              </w:rPr>
            </w:pPr>
            <w:r>
              <w:rPr>
                <w:rFonts w:ascii="Arial" w:hAnsi="Arial" w:cs="Arial"/>
                <w:sz w:val="22"/>
                <w:szCs w:val="22"/>
              </w:rPr>
              <w:t>E-biznes</w:t>
            </w:r>
          </w:p>
        </w:tc>
        <w:tc>
          <w:tcPr>
            <w:tcW w:w="1510" w:type="dxa"/>
            <w:vMerge w:val="continue"/>
          </w:tcPr>
          <w:p w14:paraId="02EB378F">
            <w:pPr>
              <w:rPr>
                <w:rFonts w:ascii="Arial" w:hAnsi="Arial" w:cs="Arial"/>
                <w:sz w:val="16"/>
                <w:szCs w:val="16"/>
              </w:rPr>
            </w:pPr>
          </w:p>
        </w:tc>
      </w:tr>
      <w:tr w14:paraId="51CA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8" w:type="dxa"/>
            <w:gridSpan w:val="9"/>
            <w:tcBorders>
              <w:left w:val="single" w:color="auto" w:sz="12" w:space="0"/>
              <w:right w:val="single" w:color="auto" w:sz="12" w:space="0"/>
            </w:tcBorders>
            <w:shd w:val="clear" w:color="auto" w:fill="auto"/>
          </w:tcPr>
          <w:p w14:paraId="5DCD9A6E">
            <w:pPr>
              <w:rPr>
                <w:rFonts w:ascii="Arial" w:hAnsi="Arial" w:cs="Arial"/>
                <w:sz w:val="16"/>
                <w:szCs w:val="16"/>
                <w:lang w:val="en-GB"/>
              </w:rPr>
            </w:pPr>
            <w:r>
              <w:rPr>
                <w:rFonts w:ascii="Arial" w:hAnsi="Arial" w:cs="Arial"/>
                <w:sz w:val="16"/>
                <w:szCs w:val="16"/>
                <w:lang w:val="en-GB"/>
              </w:rPr>
              <w:t>Unit providing the course (Department/Institute)</w:t>
            </w:r>
          </w:p>
          <w:p w14:paraId="6A05A809">
            <w:pPr>
              <w:rPr>
                <w:rFonts w:ascii="Arial" w:hAnsi="Arial" w:cs="Arial"/>
                <w:sz w:val="22"/>
                <w:szCs w:val="22"/>
                <w:lang w:val="en-GB"/>
              </w:rPr>
            </w:pPr>
            <w:r>
              <w:rPr>
                <w:rFonts w:ascii="Arial" w:hAnsi="Arial" w:cs="Arial"/>
                <w:sz w:val="22"/>
                <w:szCs w:val="22"/>
                <w:lang w:val="en-GB"/>
              </w:rPr>
              <w:t>Department of Economics and Economic Policy in Agribusiness</w:t>
            </w:r>
          </w:p>
        </w:tc>
      </w:tr>
      <w:tr w14:paraId="3A69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8" w:type="dxa"/>
            <w:gridSpan w:val="9"/>
            <w:tcBorders>
              <w:left w:val="single" w:color="auto" w:sz="12" w:space="0"/>
              <w:bottom w:val="single" w:color="auto" w:sz="4" w:space="0"/>
              <w:right w:val="single" w:color="auto" w:sz="12" w:space="0"/>
            </w:tcBorders>
            <w:shd w:val="clear" w:color="auto" w:fill="auto"/>
          </w:tcPr>
          <w:p w14:paraId="6DB7F756">
            <w:pPr>
              <w:rPr>
                <w:rFonts w:ascii="Arial" w:hAnsi="Arial" w:cs="Arial"/>
                <w:sz w:val="16"/>
                <w:szCs w:val="16"/>
                <w:lang w:val="en-GB"/>
              </w:rPr>
            </w:pPr>
            <w:r>
              <w:rPr>
                <w:rFonts w:ascii="Arial" w:hAnsi="Arial" w:cs="Arial"/>
                <w:sz w:val="16"/>
                <w:szCs w:val="16"/>
                <w:lang w:val="en-GB"/>
              </w:rPr>
              <w:t>Course co-ordinator</w:t>
            </w:r>
          </w:p>
          <w:p w14:paraId="5A39BBE3">
            <w:pPr>
              <w:rPr>
                <w:rFonts w:ascii="Arial" w:hAnsi="Arial" w:cs="Arial"/>
                <w:sz w:val="22"/>
                <w:szCs w:val="22"/>
                <w:lang w:val="en-GB"/>
              </w:rPr>
            </w:pPr>
            <w:r>
              <w:rPr>
                <w:rFonts w:ascii="Arial" w:hAnsi="Arial" w:cs="Arial"/>
                <w:sz w:val="22"/>
                <w:szCs w:val="22"/>
                <w:lang w:val="en-GB"/>
              </w:rPr>
              <w:t>Michał Gazdecki</w:t>
            </w:r>
          </w:p>
        </w:tc>
      </w:tr>
      <w:tr w14:paraId="6B3F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0" w:type="dxa"/>
            <w:gridSpan w:val="4"/>
            <w:tcBorders>
              <w:left w:val="single" w:color="auto" w:sz="12" w:space="0"/>
              <w:right w:val="single" w:color="auto" w:sz="4" w:space="0"/>
            </w:tcBorders>
            <w:shd w:val="clear" w:color="auto" w:fill="auto"/>
          </w:tcPr>
          <w:p w14:paraId="1809F077">
            <w:pPr>
              <w:rPr>
                <w:rFonts w:ascii="Arial" w:hAnsi="Arial" w:cs="Arial"/>
                <w:sz w:val="16"/>
                <w:szCs w:val="16"/>
                <w:lang w:val="en-GB"/>
              </w:rPr>
            </w:pPr>
            <w:r>
              <w:rPr>
                <w:rFonts w:ascii="Arial" w:hAnsi="Arial" w:cs="Arial"/>
                <w:sz w:val="16"/>
                <w:szCs w:val="16"/>
                <w:lang w:val="en-GB"/>
              </w:rPr>
              <w:t>Field of study</w:t>
            </w:r>
          </w:p>
          <w:p w14:paraId="3358EEC6">
            <w:pPr>
              <w:rPr>
                <w:b/>
                <w:sz w:val="20"/>
                <w:szCs w:val="20"/>
                <w:lang w:val="en-GB"/>
              </w:rPr>
            </w:pPr>
            <w:r>
              <w:rPr>
                <w:b/>
                <w:sz w:val="20"/>
                <w:szCs w:val="20"/>
                <w:lang w:val="en-GB"/>
              </w:rPr>
              <w:t>Economics and Finance Management in Agri-food Sector</w:t>
            </w:r>
          </w:p>
        </w:tc>
        <w:tc>
          <w:tcPr>
            <w:tcW w:w="1732" w:type="dxa"/>
            <w:tcBorders>
              <w:left w:val="single" w:color="auto" w:sz="4" w:space="0"/>
              <w:bottom w:val="single" w:color="auto" w:sz="4" w:space="0"/>
              <w:right w:val="single" w:color="auto" w:sz="4" w:space="0"/>
            </w:tcBorders>
            <w:shd w:val="clear" w:color="auto" w:fill="auto"/>
          </w:tcPr>
          <w:p w14:paraId="0CFFFD6B">
            <w:pPr>
              <w:rPr>
                <w:rFonts w:ascii="Arial" w:hAnsi="Arial" w:cs="Arial"/>
                <w:sz w:val="16"/>
                <w:szCs w:val="16"/>
                <w:lang w:val="en-GB"/>
              </w:rPr>
            </w:pPr>
            <w:r>
              <w:rPr>
                <w:rFonts w:ascii="Arial" w:hAnsi="Arial" w:cs="Arial"/>
                <w:sz w:val="16"/>
                <w:szCs w:val="16"/>
                <w:lang w:val="en-GB"/>
              </w:rPr>
              <w:t>Level</w:t>
            </w:r>
          </w:p>
          <w:p w14:paraId="7CDB7FDC">
            <w:pPr>
              <w:rPr>
                <w:rFonts w:ascii="Arial" w:hAnsi="Arial" w:cs="Arial"/>
                <w:b/>
                <w:sz w:val="16"/>
                <w:szCs w:val="16"/>
                <w:lang w:val="en-GB"/>
              </w:rPr>
            </w:pPr>
            <w:r>
              <w:rPr>
                <w:rFonts w:ascii="Arial" w:hAnsi="Arial" w:cs="Arial"/>
                <w:b/>
                <w:sz w:val="16"/>
                <w:szCs w:val="16"/>
                <w:lang w:val="en-GB"/>
              </w:rPr>
              <w:t>bachelor degree</w:t>
            </w:r>
          </w:p>
        </w:tc>
        <w:tc>
          <w:tcPr>
            <w:tcW w:w="1732" w:type="dxa"/>
            <w:gridSpan w:val="2"/>
            <w:tcBorders>
              <w:left w:val="single" w:color="auto" w:sz="4" w:space="0"/>
              <w:bottom w:val="single" w:color="auto" w:sz="4" w:space="0"/>
              <w:right w:val="single" w:color="auto" w:sz="4" w:space="0"/>
            </w:tcBorders>
            <w:shd w:val="clear" w:color="auto" w:fill="auto"/>
          </w:tcPr>
          <w:p w14:paraId="7132AA36">
            <w:pPr>
              <w:rPr>
                <w:rFonts w:ascii="Arial" w:hAnsi="Arial" w:cs="Arial"/>
                <w:sz w:val="16"/>
                <w:szCs w:val="16"/>
                <w:lang w:val="en-GB"/>
              </w:rPr>
            </w:pPr>
            <w:r>
              <w:rPr>
                <w:rFonts w:ascii="Arial" w:hAnsi="Arial" w:cs="Arial"/>
                <w:sz w:val="16"/>
                <w:szCs w:val="16"/>
                <w:lang w:val="en-GB"/>
              </w:rPr>
              <w:t>Profile</w:t>
            </w:r>
          </w:p>
          <w:p w14:paraId="095E98F2">
            <w:pPr>
              <w:rPr>
                <w:rFonts w:ascii="Arial" w:hAnsi="Arial" w:cs="Arial"/>
                <w:sz w:val="16"/>
                <w:szCs w:val="16"/>
                <w:lang w:val="en-GB"/>
              </w:rPr>
            </w:pPr>
            <w:r>
              <w:rPr>
                <w:rFonts w:ascii="Arial" w:hAnsi="Arial" w:cs="Arial"/>
                <w:sz w:val="16"/>
                <w:szCs w:val="16"/>
                <w:lang w:val="en-GB"/>
              </w:rPr>
              <w:t>general academic</w:t>
            </w:r>
          </w:p>
        </w:tc>
        <w:tc>
          <w:tcPr>
            <w:tcW w:w="1734" w:type="dxa"/>
            <w:gridSpan w:val="2"/>
            <w:tcBorders>
              <w:left w:val="single" w:color="auto" w:sz="4" w:space="0"/>
              <w:bottom w:val="single" w:color="auto" w:sz="4" w:space="0"/>
              <w:right w:val="single" w:color="auto" w:sz="12" w:space="0"/>
            </w:tcBorders>
            <w:shd w:val="clear" w:color="auto" w:fill="auto"/>
          </w:tcPr>
          <w:p w14:paraId="2E374F82">
            <w:pPr>
              <w:rPr>
                <w:rFonts w:ascii="Arial" w:hAnsi="Arial" w:cs="Arial"/>
                <w:sz w:val="16"/>
                <w:szCs w:val="16"/>
                <w:lang w:val="en-GB"/>
              </w:rPr>
            </w:pPr>
            <w:r>
              <w:rPr>
                <w:rFonts w:ascii="Arial" w:hAnsi="Arial" w:cs="Arial"/>
                <w:sz w:val="16"/>
                <w:szCs w:val="16"/>
                <w:lang w:val="en-GB"/>
              </w:rPr>
              <w:t>Semester</w:t>
            </w:r>
          </w:p>
          <w:p w14:paraId="0F471C85">
            <w:pPr>
              <w:rPr>
                <w:rFonts w:ascii="Arial" w:hAnsi="Arial" w:cs="Arial"/>
                <w:sz w:val="16"/>
                <w:szCs w:val="16"/>
                <w:lang w:val="en-GB"/>
              </w:rPr>
            </w:pPr>
            <w:r>
              <w:rPr>
                <w:rFonts w:ascii="Arial" w:hAnsi="Arial" w:cs="Arial"/>
                <w:sz w:val="16"/>
                <w:szCs w:val="16"/>
                <w:lang w:val="en-GB"/>
              </w:rPr>
              <w:t>3</w:t>
            </w:r>
          </w:p>
        </w:tc>
      </w:tr>
      <w:tr w14:paraId="31FD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480" w:type="dxa"/>
            <w:gridSpan w:val="4"/>
            <w:tcBorders>
              <w:left w:val="single" w:color="auto" w:sz="12" w:space="0"/>
              <w:right w:val="single" w:color="auto" w:sz="4" w:space="0"/>
            </w:tcBorders>
            <w:shd w:val="clear" w:color="auto" w:fill="auto"/>
          </w:tcPr>
          <w:p w14:paraId="451381E3">
            <w:pPr>
              <w:rPr>
                <w:rFonts w:ascii="Arial" w:hAnsi="Arial" w:cs="Arial"/>
                <w:sz w:val="16"/>
                <w:szCs w:val="16"/>
                <w:lang w:val="en-GB"/>
              </w:rPr>
            </w:pPr>
            <w:r>
              <w:rPr>
                <w:rFonts w:ascii="Arial" w:hAnsi="Arial" w:cs="Arial"/>
                <w:sz w:val="16"/>
                <w:szCs w:val="16"/>
                <w:lang w:val="en-GB"/>
              </w:rPr>
              <w:t xml:space="preserve">Scope </w:t>
            </w:r>
          </w:p>
        </w:tc>
        <w:tc>
          <w:tcPr>
            <w:tcW w:w="3261" w:type="dxa"/>
            <w:gridSpan w:val="2"/>
            <w:tcBorders>
              <w:left w:val="single" w:color="auto" w:sz="4" w:space="0"/>
              <w:right w:val="nil"/>
            </w:tcBorders>
            <w:shd w:val="clear" w:color="auto" w:fill="auto"/>
          </w:tcPr>
          <w:p w14:paraId="18AD6ED4">
            <w:pPr>
              <w:rPr>
                <w:rFonts w:ascii="Arial" w:hAnsi="Arial" w:cs="Arial"/>
                <w:sz w:val="16"/>
                <w:szCs w:val="16"/>
                <w:lang w:val="en-GB"/>
              </w:rPr>
            </w:pPr>
            <w:r>
              <w:rPr>
                <w:rFonts w:ascii="Arial" w:hAnsi="Arial" w:cs="Arial"/>
                <w:sz w:val="16"/>
                <w:szCs w:val="16"/>
                <w:lang w:val="en-GB"/>
              </w:rPr>
              <w:t>Thesis specialisation</w:t>
            </w:r>
          </w:p>
        </w:tc>
        <w:tc>
          <w:tcPr>
            <w:tcW w:w="1937" w:type="dxa"/>
            <w:gridSpan w:val="3"/>
            <w:tcBorders>
              <w:left w:val="nil"/>
              <w:right w:val="single" w:color="auto" w:sz="12" w:space="0"/>
            </w:tcBorders>
            <w:shd w:val="clear" w:color="auto" w:fill="auto"/>
          </w:tcPr>
          <w:p w14:paraId="41C8F396">
            <w:pPr>
              <w:rPr>
                <w:rFonts w:ascii="Arial" w:hAnsi="Arial" w:cs="Arial"/>
                <w:sz w:val="16"/>
                <w:szCs w:val="16"/>
                <w:lang w:val="en-GB"/>
              </w:rPr>
            </w:pPr>
          </w:p>
        </w:tc>
      </w:tr>
      <w:tr w14:paraId="61E7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678" w:type="dxa"/>
            <w:gridSpan w:val="9"/>
            <w:tcBorders>
              <w:top w:val="single" w:color="auto" w:sz="12" w:space="0"/>
              <w:left w:val="single" w:color="auto" w:sz="12" w:space="0"/>
              <w:bottom w:val="single" w:color="auto" w:sz="4" w:space="0"/>
              <w:right w:val="single" w:color="auto" w:sz="12" w:space="0"/>
            </w:tcBorders>
            <w:shd w:val="clear" w:color="auto" w:fill="auto"/>
          </w:tcPr>
          <w:p w14:paraId="1AD76BFF">
            <w:pPr>
              <w:jc w:val="center"/>
              <w:rPr>
                <w:rFonts w:ascii="Arial" w:hAnsi="Arial" w:cs="Arial"/>
                <w:b/>
                <w:sz w:val="20"/>
                <w:szCs w:val="20"/>
                <w:lang w:val="en-GB"/>
              </w:rPr>
            </w:pPr>
            <w:r>
              <w:rPr>
                <w:rFonts w:ascii="Arial" w:hAnsi="Arial" w:cs="Arial"/>
                <w:b/>
                <w:sz w:val="20"/>
                <w:szCs w:val="20"/>
                <w:lang w:val="en-GB"/>
              </w:rPr>
              <w:t>TYPE OF CLASSES AND COURSE LOAD</w:t>
            </w:r>
          </w:p>
          <w:p w14:paraId="5DEA35DF">
            <w:pPr>
              <w:jc w:val="center"/>
              <w:rPr>
                <w:rFonts w:ascii="Arial" w:hAnsi="Arial" w:cs="Arial"/>
                <w:sz w:val="16"/>
                <w:szCs w:val="16"/>
                <w:lang w:val="en-GB"/>
              </w:rPr>
            </w:pPr>
            <w:r>
              <w:rPr>
                <w:rFonts w:ascii="Arial" w:hAnsi="Arial" w:cs="Arial"/>
                <w:sz w:val="16"/>
                <w:szCs w:val="16"/>
                <w:lang w:val="en-GB"/>
              </w:rPr>
              <w:t>(lectures and self-learning of the student)</w:t>
            </w:r>
          </w:p>
        </w:tc>
      </w:tr>
      <w:tr w14:paraId="03F6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5339" w:type="dxa"/>
            <w:gridSpan w:val="3"/>
            <w:tcBorders>
              <w:top w:val="single" w:color="auto" w:sz="12" w:space="0"/>
              <w:left w:val="single" w:color="auto" w:sz="12" w:space="0"/>
              <w:bottom w:val="single" w:color="auto" w:sz="4" w:space="0"/>
              <w:right w:val="single" w:color="auto" w:sz="12" w:space="0"/>
            </w:tcBorders>
            <w:shd w:val="clear" w:color="auto" w:fill="auto"/>
          </w:tcPr>
          <w:p w14:paraId="449D423F">
            <w:pPr>
              <w:rPr>
                <w:rFonts w:ascii="Arial" w:hAnsi="Arial" w:cs="Arial"/>
                <w:sz w:val="20"/>
                <w:szCs w:val="20"/>
                <w:lang w:val="en-GB"/>
              </w:rPr>
            </w:pPr>
            <w:r>
              <w:rPr>
                <w:rFonts w:ascii="Arial" w:hAnsi="Arial" w:cs="Arial"/>
                <w:sz w:val="20"/>
                <w:szCs w:val="20"/>
                <w:lang w:val="en-GB"/>
              </w:rPr>
              <w:t>Mode of studies: full-time</w:t>
            </w:r>
          </w:p>
        </w:tc>
        <w:tc>
          <w:tcPr>
            <w:tcW w:w="5339" w:type="dxa"/>
            <w:gridSpan w:val="6"/>
            <w:tcBorders>
              <w:top w:val="single" w:color="auto" w:sz="12" w:space="0"/>
              <w:left w:val="single" w:color="auto" w:sz="12" w:space="0"/>
              <w:bottom w:val="single" w:color="auto" w:sz="4" w:space="0"/>
              <w:right w:val="single" w:color="auto" w:sz="12" w:space="0"/>
            </w:tcBorders>
            <w:shd w:val="clear" w:color="auto" w:fill="auto"/>
          </w:tcPr>
          <w:p w14:paraId="661EF4A7">
            <w:pPr>
              <w:rPr>
                <w:rFonts w:ascii="Arial" w:hAnsi="Arial" w:cs="Arial"/>
                <w:b/>
                <w:sz w:val="20"/>
                <w:szCs w:val="20"/>
                <w:lang w:val="en-GB"/>
              </w:rPr>
            </w:pPr>
            <w:r>
              <w:rPr>
                <w:rFonts w:ascii="Arial" w:hAnsi="Arial" w:cs="Arial"/>
                <w:sz w:val="20"/>
                <w:szCs w:val="20"/>
                <w:lang w:val="en-GB"/>
              </w:rPr>
              <w:t>Mode of studies: part-time</w:t>
            </w:r>
          </w:p>
        </w:tc>
      </w:tr>
      <w:tr w14:paraId="5810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left w:val="single" w:color="auto" w:sz="12" w:space="0"/>
              <w:bottom w:val="single" w:color="auto" w:sz="4" w:space="0"/>
              <w:right w:val="single" w:color="auto" w:sz="4" w:space="0"/>
            </w:tcBorders>
            <w:shd w:val="clear" w:color="auto" w:fill="auto"/>
          </w:tcPr>
          <w:p w14:paraId="6E71D309">
            <w:pPr>
              <w:rPr>
                <w:rFonts w:ascii="Arial" w:hAnsi="Arial" w:cs="Arial"/>
                <w:sz w:val="20"/>
                <w:szCs w:val="20"/>
                <w:lang w:val="en-GB"/>
              </w:rPr>
            </w:pPr>
            <w:r>
              <w:rPr>
                <w:rFonts w:ascii="Arial" w:hAnsi="Arial" w:cs="Arial"/>
                <w:sz w:val="20"/>
                <w:szCs w:val="20"/>
                <w:lang w:val="en-GB"/>
              </w:rPr>
              <w:t>- lectures</w:t>
            </w:r>
          </w:p>
        </w:tc>
        <w:tc>
          <w:tcPr>
            <w:tcW w:w="849" w:type="dxa"/>
            <w:tcBorders>
              <w:left w:val="single" w:color="auto" w:sz="12" w:space="0"/>
              <w:bottom w:val="single" w:color="auto" w:sz="4" w:space="0"/>
              <w:right w:val="single" w:color="auto" w:sz="4" w:space="0"/>
            </w:tcBorders>
            <w:shd w:val="clear" w:color="auto" w:fill="auto"/>
          </w:tcPr>
          <w:p w14:paraId="72A3D3EC">
            <w:pPr>
              <w:jc w:val="center"/>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color="auto" w:sz="12" w:space="0"/>
              <w:bottom w:val="single" w:color="auto" w:sz="4" w:space="0"/>
              <w:right w:val="single" w:color="auto" w:sz="4" w:space="0"/>
            </w:tcBorders>
            <w:shd w:val="clear" w:color="auto" w:fill="auto"/>
          </w:tcPr>
          <w:p w14:paraId="7C642599">
            <w:pPr>
              <w:rPr>
                <w:rFonts w:ascii="Arial" w:hAnsi="Arial" w:cs="Arial"/>
                <w:sz w:val="20"/>
                <w:szCs w:val="20"/>
                <w:lang w:val="en-GB"/>
              </w:rPr>
            </w:pPr>
            <w:r>
              <w:rPr>
                <w:rFonts w:ascii="Arial" w:hAnsi="Arial" w:cs="Arial"/>
                <w:sz w:val="20"/>
                <w:szCs w:val="20"/>
                <w:lang w:val="en-GB"/>
              </w:rPr>
              <w:t xml:space="preserve">- lectures </w:t>
            </w:r>
          </w:p>
        </w:tc>
        <w:tc>
          <w:tcPr>
            <w:tcW w:w="1510" w:type="dxa"/>
            <w:tcBorders>
              <w:left w:val="single" w:color="auto" w:sz="4" w:space="0"/>
              <w:bottom w:val="single" w:color="auto" w:sz="4" w:space="0"/>
              <w:right w:val="single" w:color="auto" w:sz="12" w:space="0"/>
            </w:tcBorders>
            <w:shd w:val="clear" w:color="auto" w:fill="auto"/>
          </w:tcPr>
          <w:p w14:paraId="0D0B940D">
            <w:pPr>
              <w:jc w:val="center"/>
              <w:rPr>
                <w:rFonts w:ascii="Arial" w:hAnsi="Arial" w:cs="Arial"/>
                <w:b/>
                <w:sz w:val="20"/>
                <w:szCs w:val="20"/>
              </w:rPr>
            </w:pPr>
          </w:p>
        </w:tc>
      </w:tr>
      <w:tr w14:paraId="222A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490" w:type="dxa"/>
            <w:gridSpan w:val="2"/>
            <w:tcBorders>
              <w:left w:val="single" w:color="auto" w:sz="12" w:space="0"/>
              <w:bottom w:val="single" w:color="auto" w:sz="4" w:space="0"/>
              <w:right w:val="single" w:color="auto" w:sz="4" w:space="0"/>
            </w:tcBorders>
            <w:shd w:val="clear" w:color="auto" w:fill="auto"/>
          </w:tcPr>
          <w:p w14:paraId="6FC209E9">
            <w:pPr>
              <w:rPr>
                <w:rFonts w:ascii="Arial" w:hAnsi="Arial" w:cs="Arial"/>
                <w:sz w:val="20"/>
                <w:szCs w:val="20"/>
                <w:lang w:val="en-GB"/>
              </w:rPr>
            </w:pPr>
            <w:r>
              <w:rPr>
                <w:rFonts w:ascii="Arial" w:hAnsi="Arial" w:cs="Arial"/>
                <w:sz w:val="20"/>
                <w:szCs w:val="20"/>
                <w:lang w:val="en-GB"/>
              </w:rPr>
              <w:t>- practical classes</w:t>
            </w:r>
          </w:p>
        </w:tc>
        <w:tc>
          <w:tcPr>
            <w:tcW w:w="849" w:type="dxa"/>
            <w:tcBorders>
              <w:left w:val="single" w:color="auto" w:sz="12" w:space="0"/>
              <w:bottom w:val="single" w:color="auto" w:sz="4" w:space="0"/>
              <w:right w:val="single" w:color="auto" w:sz="4" w:space="0"/>
            </w:tcBorders>
            <w:shd w:val="clear" w:color="auto" w:fill="auto"/>
          </w:tcPr>
          <w:p w14:paraId="0E27B00A">
            <w:pPr>
              <w:jc w:val="center"/>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color="auto" w:sz="12" w:space="0"/>
              <w:bottom w:val="single" w:color="auto" w:sz="4" w:space="0"/>
              <w:right w:val="single" w:color="auto" w:sz="4" w:space="0"/>
            </w:tcBorders>
            <w:shd w:val="clear" w:color="auto" w:fill="auto"/>
          </w:tcPr>
          <w:p w14:paraId="47F14BA0">
            <w:pPr>
              <w:rPr>
                <w:rFonts w:ascii="Arial" w:hAnsi="Arial" w:cs="Arial"/>
                <w:sz w:val="20"/>
                <w:szCs w:val="20"/>
                <w:lang w:val="en-GB"/>
              </w:rPr>
            </w:pPr>
            <w:r>
              <w:rPr>
                <w:rFonts w:ascii="Arial" w:hAnsi="Arial" w:cs="Arial"/>
                <w:sz w:val="20"/>
                <w:szCs w:val="20"/>
                <w:lang w:val="en-GB"/>
              </w:rPr>
              <w:t>- practical classes</w:t>
            </w:r>
          </w:p>
        </w:tc>
        <w:tc>
          <w:tcPr>
            <w:tcW w:w="1510" w:type="dxa"/>
            <w:tcBorders>
              <w:left w:val="single" w:color="auto" w:sz="4" w:space="0"/>
              <w:bottom w:val="single" w:color="auto" w:sz="4" w:space="0"/>
              <w:right w:val="single" w:color="auto" w:sz="12" w:space="0"/>
            </w:tcBorders>
            <w:shd w:val="clear" w:color="auto" w:fill="auto"/>
          </w:tcPr>
          <w:p w14:paraId="60061E4C">
            <w:pPr>
              <w:jc w:val="center"/>
              <w:rPr>
                <w:rFonts w:ascii="Arial" w:hAnsi="Arial" w:cs="Arial"/>
                <w:b/>
                <w:sz w:val="20"/>
                <w:szCs w:val="20"/>
              </w:rPr>
            </w:pPr>
          </w:p>
        </w:tc>
      </w:tr>
      <w:tr w14:paraId="2A00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left w:val="single" w:color="auto" w:sz="12" w:space="0"/>
              <w:bottom w:val="single" w:color="auto" w:sz="4" w:space="0"/>
              <w:right w:val="single" w:color="auto" w:sz="4" w:space="0"/>
            </w:tcBorders>
            <w:shd w:val="clear" w:color="auto" w:fill="auto"/>
          </w:tcPr>
          <w:p w14:paraId="21A1D9C2">
            <w:pPr>
              <w:rPr>
                <w:rFonts w:ascii="Arial" w:hAnsi="Arial" w:cs="Arial"/>
                <w:sz w:val="20"/>
                <w:szCs w:val="20"/>
                <w:lang w:val="en-GB"/>
              </w:rPr>
            </w:pPr>
            <w:r>
              <w:rPr>
                <w:rFonts w:ascii="Arial" w:hAnsi="Arial" w:cs="Arial"/>
                <w:sz w:val="20"/>
                <w:szCs w:val="20"/>
                <w:lang w:val="en-GB"/>
              </w:rPr>
              <w:t>- contact hours</w:t>
            </w:r>
          </w:p>
        </w:tc>
        <w:tc>
          <w:tcPr>
            <w:tcW w:w="849" w:type="dxa"/>
            <w:tcBorders>
              <w:left w:val="single" w:color="auto" w:sz="12" w:space="0"/>
              <w:bottom w:val="single" w:color="auto" w:sz="4" w:space="0"/>
              <w:right w:val="single" w:color="auto" w:sz="4" w:space="0"/>
            </w:tcBorders>
            <w:shd w:val="clear" w:color="auto" w:fill="auto"/>
          </w:tcPr>
          <w:p w14:paraId="44EAFD9C">
            <w:pPr>
              <w:jc w:val="center"/>
              <w:rPr>
                <w:rFonts w:ascii="Arial" w:hAnsi="Arial" w:cs="Arial"/>
                <w:sz w:val="20"/>
                <w:szCs w:val="20"/>
                <w:lang w:val="en-GB"/>
              </w:rPr>
            </w:pPr>
            <w:r>
              <w:rPr>
                <w:rFonts w:ascii="Arial" w:hAnsi="Arial" w:cs="Arial"/>
                <w:sz w:val="20"/>
                <w:szCs w:val="20"/>
                <w:lang w:val="en-GB"/>
              </w:rPr>
              <w:t>10</w:t>
            </w:r>
          </w:p>
        </w:tc>
        <w:tc>
          <w:tcPr>
            <w:tcW w:w="3829" w:type="dxa"/>
            <w:gridSpan w:val="5"/>
            <w:tcBorders>
              <w:left w:val="single" w:color="auto" w:sz="12" w:space="0"/>
              <w:bottom w:val="single" w:color="auto" w:sz="4" w:space="0"/>
              <w:right w:val="single" w:color="auto" w:sz="4" w:space="0"/>
            </w:tcBorders>
            <w:shd w:val="clear" w:color="auto" w:fill="auto"/>
          </w:tcPr>
          <w:p w14:paraId="6A09E912">
            <w:pPr>
              <w:rPr>
                <w:rFonts w:ascii="Arial" w:hAnsi="Arial" w:cs="Arial"/>
                <w:sz w:val="20"/>
                <w:szCs w:val="20"/>
                <w:lang w:val="en-GB"/>
              </w:rPr>
            </w:pPr>
            <w:r>
              <w:rPr>
                <w:rFonts w:ascii="Arial" w:hAnsi="Arial" w:cs="Arial"/>
                <w:sz w:val="20"/>
                <w:szCs w:val="20"/>
                <w:lang w:val="en-GB"/>
              </w:rPr>
              <w:t>-</w:t>
            </w:r>
          </w:p>
        </w:tc>
        <w:tc>
          <w:tcPr>
            <w:tcW w:w="1510" w:type="dxa"/>
            <w:tcBorders>
              <w:left w:val="single" w:color="auto" w:sz="4" w:space="0"/>
              <w:bottom w:val="single" w:color="auto" w:sz="4" w:space="0"/>
              <w:right w:val="single" w:color="auto" w:sz="12" w:space="0"/>
            </w:tcBorders>
            <w:shd w:val="clear" w:color="auto" w:fill="auto"/>
          </w:tcPr>
          <w:p w14:paraId="4B94D5A5">
            <w:pPr>
              <w:jc w:val="center"/>
              <w:rPr>
                <w:rFonts w:ascii="Arial" w:hAnsi="Arial" w:cs="Arial"/>
                <w:b/>
                <w:sz w:val="20"/>
                <w:szCs w:val="20"/>
              </w:rPr>
            </w:pPr>
          </w:p>
        </w:tc>
      </w:tr>
      <w:tr w14:paraId="6804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left w:val="single" w:color="auto" w:sz="12" w:space="0"/>
              <w:bottom w:val="single" w:color="auto" w:sz="4" w:space="0"/>
              <w:right w:val="single" w:color="auto" w:sz="4" w:space="0"/>
            </w:tcBorders>
            <w:shd w:val="clear" w:color="auto" w:fill="auto"/>
          </w:tcPr>
          <w:p w14:paraId="33E67AC6">
            <w:pPr>
              <w:rPr>
                <w:rFonts w:ascii="Arial" w:hAnsi="Arial" w:cs="Arial"/>
                <w:sz w:val="20"/>
                <w:szCs w:val="20"/>
                <w:lang w:val="en-GB"/>
              </w:rPr>
            </w:pPr>
            <w:r>
              <w:rPr>
                <w:rFonts w:ascii="Arial" w:hAnsi="Arial" w:cs="Arial"/>
                <w:sz w:val="20"/>
                <w:szCs w:val="20"/>
                <w:lang w:val="en-GB"/>
              </w:rPr>
              <w:t>- Self- learning</w:t>
            </w:r>
          </w:p>
        </w:tc>
        <w:tc>
          <w:tcPr>
            <w:tcW w:w="849" w:type="dxa"/>
            <w:tcBorders>
              <w:left w:val="single" w:color="auto" w:sz="12" w:space="0"/>
              <w:bottom w:val="single" w:color="auto" w:sz="4" w:space="0"/>
              <w:right w:val="single" w:color="auto" w:sz="4" w:space="0"/>
            </w:tcBorders>
            <w:shd w:val="clear" w:color="auto" w:fill="auto"/>
          </w:tcPr>
          <w:p w14:paraId="3DEEC669">
            <w:pPr>
              <w:jc w:val="center"/>
              <w:rPr>
                <w:rFonts w:ascii="Arial" w:hAnsi="Arial" w:cs="Arial"/>
                <w:sz w:val="20"/>
                <w:szCs w:val="20"/>
                <w:lang w:val="en-GB"/>
              </w:rPr>
            </w:pPr>
            <w:r>
              <w:rPr>
                <w:rFonts w:ascii="Arial" w:hAnsi="Arial" w:cs="Arial"/>
                <w:sz w:val="20"/>
                <w:szCs w:val="20"/>
                <w:lang w:val="en-GB"/>
              </w:rPr>
              <w:t>35</w:t>
            </w:r>
          </w:p>
        </w:tc>
        <w:tc>
          <w:tcPr>
            <w:tcW w:w="3829" w:type="dxa"/>
            <w:gridSpan w:val="5"/>
            <w:tcBorders>
              <w:left w:val="single" w:color="auto" w:sz="12" w:space="0"/>
              <w:bottom w:val="single" w:color="auto" w:sz="4" w:space="0"/>
              <w:right w:val="single" w:color="auto" w:sz="4" w:space="0"/>
            </w:tcBorders>
            <w:shd w:val="clear" w:color="auto" w:fill="auto"/>
          </w:tcPr>
          <w:p w14:paraId="1BBD13F9">
            <w:pPr>
              <w:rPr>
                <w:rFonts w:ascii="Arial" w:hAnsi="Arial" w:cs="Arial"/>
                <w:sz w:val="20"/>
                <w:szCs w:val="20"/>
                <w:lang w:val="en-GB"/>
              </w:rPr>
            </w:pPr>
            <w:r>
              <w:rPr>
                <w:rFonts w:ascii="Arial" w:hAnsi="Arial" w:cs="Arial"/>
                <w:sz w:val="20"/>
                <w:szCs w:val="20"/>
                <w:lang w:val="en-GB"/>
              </w:rPr>
              <w:t>-</w:t>
            </w:r>
          </w:p>
        </w:tc>
        <w:tc>
          <w:tcPr>
            <w:tcW w:w="1510" w:type="dxa"/>
            <w:tcBorders>
              <w:left w:val="single" w:color="auto" w:sz="4" w:space="0"/>
              <w:bottom w:val="single" w:color="auto" w:sz="4" w:space="0"/>
              <w:right w:val="single" w:color="auto" w:sz="12" w:space="0"/>
            </w:tcBorders>
            <w:shd w:val="clear" w:color="auto" w:fill="auto"/>
          </w:tcPr>
          <w:p w14:paraId="3656B9AB">
            <w:pPr>
              <w:jc w:val="center"/>
              <w:rPr>
                <w:rFonts w:ascii="Arial" w:hAnsi="Arial" w:cs="Arial"/>
                <w:b/>
                <w:sz w:val="20"/>
                <w:szCs w:val="20"/>
              </w:rPr>
            </w:pPr>
          </w:p>
        </w:tc>
      </w:tr>
      <w:tr w14:paraId="256D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left w:val="single" w:color="auto" w:sz="12" w:space="0"/>
              <w:bottom w:val="single" w:color="auto" w:sz="4" w:space="0"/>
              <w:right w:val="single" w:color="auto" w:sz="4" w:space="0"/>
            </w:tcBorders>
            <w:shd w:val="clear" w:color="auto" w:fill="auto"/>
          </w:tcPr>
          <w:p w14:paraId="66E73F53">
            <w:pPr>
              <w:rPr>
                <w:rFonts w:ascii="Arial" w:hAnsi="Arial" w:cs="Arial"/>
                <w:sz w:val="20"/>
                <w:szCs w:val="20"/>
                <w:lang w:val="en-GB"/>
              </w:rPr>
            </w:pPr>
            <w:r>
              <w:rPr>
                <w:rFonts w:ascii="Arial" w:hAnsi="Arial" w:cs="Arial"/>
                <w:sz w:val="20"/>
                <w:szCs w:val="20"/>
                <w:lang w:val="en-GB"/>
              </w:rPr>
              <w:t xml:space="preserve">- </w:t>
            </w:r>
          </w:p>
        </w:tc>
        <w:tc>
          <w:tcPr>
            <w:tcW w:w="849" w:type="dxa"/>
            <w:tcBorders>
              <w:left w:val="single" w:color="auto" w:sz="12" w:space="0"/>
              <w:bottom w:val="single" w:color="auto" w:sz="4" w:space="0"/>
              <w:right w:val="single" w:color="auto" w:sz="4" w:space="0"/>
            </w:tcBorders>
            <w:shd w:val="clear" w:color="auto" w:fill="auto"/>
          </w:tcPr>
          <w:p w14:paraId="45FB0818">
            <w:pPr>
              <w:jc w:val="center"/>
              <w:rPr>
                <w:rFonts w:ascii="Arial" w:hAnsi="Arial" w:cs="Arial"/>
                <w:sz w:val="20"/>
                <w:szCs w:val="20"/>
                <w:lang w:val="en-GB"/>
              </w:rPr>
            </w:pPr>
          </w:p>
        </w:tc>
        <w:tc>
          <w:tcPr>
            <w:tcW w:w="3829" w:type="dxa"/>
            <w:gridSpan w:val="5"/>
            <w:tcBorders>
              <w:left w:val="single" w:color="auto" w:sz="12" w:space="0"/>
              <w:bottom w:val="single" w:color="auto" w:sz="4" w:space="0"/>
              <w:right w:val="single" w:color="auto" w:sz="4" w:space="0"/>
            </w:tcBorders>
            <w:shd w:val="clear" w:color="auto" w:fill="auto"/>
          </w:tcPr>
          <w:p w14:paraId="0BE14808">
            <w:pPr>
              <w:rPr>
                <w:rFonts w:ascii="Arial" w:hAnsi="Arial" w:cs="Arial"/>
                <w:sz w:val="20"/>
                <w:szCs w:val="20"/>
                <w:lang w:val="en-GB"/>
              </w:rPr>
            </w:pPr>
            <w:r>
              <w:rPr>
                <w:rFonts w:ascii="Arial" w:hAnsi="Arial" w:cs="Arial"/>
                <w:sz w:val="20"/>
                <w:szCs w:val="20"/>
                <w:lang w:val="en-GB"/>
              </w:rPr>
              <w:t>-</w:t>
            </w:r>
          </w:p>
        </w:tc>
        <w:tc>
          <w:tcPr>
            <w:tcW w:w="1510" w:type="dxa"/>
            <w:tcBorders>
              <w:left w:val="single" w:color="auto" w:sz="4" w:space="0"/>
              <w:bottom w:val="single" w:color="auto" w:sz="4" w:space="0"/>
              <w:right w:val="single" w:color="auto" w:sz="12" w:space="0"/>
            </w:tcBorders>
            <w:shd w:val="clear" w:color="auto" w:fill="auto"/>
          </w:tcPr>
          <w:p w14:paraId="049F31CB">
            <w:pPr>
              <w:jc w:val="center"/>
              <w:rPr>
                <w:rFonts w:ascii="Arial" w:hAnsi="Arial" w:cs="Arial"/>
                <w:b/>
                <w:sz w:val="20"/>
                <w:szCs w:val="20"/>
              </w:rPr>
            </w:pPr>
          </w:p>
        </w:tc>
      </w:tr>
      <w:tr w14:paraId="543A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left w:val="single" w:color="auto" w:sz="12" w:space="0"/>
              <w:bottom w:val="single" w:color="auto" w:sz="4" w:space="0"/>
              <w:right w:val="single" w:color="auto" w:sz="4" w:space="0"/>
            </w:tcBorders>
            <w:shd w:val="clear" w:color="auto" w:fill="auto"/>
          </w:tcPr>
          <w:p w14:paraId="5F0DAAF7">
            <w:pPr>
              <w:rPr>
                <w:rFonts w:ascii="Arial" w:hAnsi="Arial" w:cs="Arial"/>
                <w:sz w:val="20"/>
                <w:szCs w:val="20"/>
                <w:lang w:val="en-GB"/>
              </w:rPr>
            </w:pPr>
            <w:r>
              <w:rPr>
                <w:rFonts w:ascii="Arial" w:hAnsi="Arial" w:cs="Arial"/>
                <w:sz w:val="20"/>
                <w:szCs w:val="20"/>
                <w:lang w:val="en-GB"/>
              </w:rPr>
              <w:t xml:space="preserve">- </w:t>
            </w:r>
          </w:p>
        </w:tc>
        <w:tc>
          <w:tcPr>
            <w:tcW w:w="849" w:type="dxa"/>
            <w:tcBorders>
              <w:left w:val="single" w:color="auto" w:sz="12" w:space="0"/>
              <w:bottom w:val="single" w:color="auto" w:sz="4" w:space="0"/>
              <w:right w:val="single" w:color="auto" w:sz="4" w:space="0"/>
            </w:tcBorders>
            <w:shd w:val="clear" w:color="auto" w:fill="auto"/>
          </w:tcPr>
          <w:p w14:paraId="53128261">
            <w:pPr>
              <w:jc w:val="center"/>
              <w:rPr>
                <w:rFonts w:ascii="Arial" w:hAnsi="Arial" w:cs="Arial"/>
                <w:sz w:val="20"/>
                <w:szCs w:val="20"/>
                <w:lang w:val="en-GB"/>
              </w:rPr>
            </w:pPr>
          </w:p>
        </w:tc>
        <w:tc>
          <w:tcPr>
            <w:tcW w:w="3829" w:type="dxa"/>
            <w:gridSpan w:val="5"/>
            <w:tcBorders>
              <w:left w:val="single" w:color="auto" w:sz="12" w:space="0"/>
              <w:bottom w:val="single" w:color="auto" w:sz="4" w:space="0"/>
              <w:right w:val="single" w:color="auto" w:sz="4" w:space="0"/>
            </w:tcBorders>
            <w:shd w:val="clear" w:color="auto" w:fill="auto"/>
          </w:tcPr>
          <w:p w14:paraId="62486C05">
            <w:pPr>
              <w:rPr>
                <w:rFonts w:ascii="Arial" w:hAnsi="Arial" w:cs="Arial"/>
                <w:sz w:val="20"/>
                <w:szCs w:val="20"/>
                <w:lang w:val="en-GB"/>
              </w:rPr>
            </w:pPr>
          </w:p>
        </w:tc>
        <w:tc>
          <w:tcPr>
            <w:tcW w:w="1510" w:type="dxa"/>
            <w:tcBorders>
              <w:left w:val="single" w:color="auto" w:sz="4" w:space="0"/>
              <w:bottom w:val="single" w:color="auto" w:sz="4" w:space="0"/>
              <w:right w:val="single" w:color="auto" w:sz="12" w:space="0"/>
            </w:tcBorders>
            <w:shd w:val="clear" w:color="auto" w:fill="auto"/>
          </w:tcPr>
          <w:p w14:paraId="4101652C">
            <w:pPr>
              <w:jc w:val="center"/>
              <w:rPr>
                <w:rFonts w:ascii="Arial" w:hAnsi="Arial" w:cs="Arial"/>
                <w:b/>
                <w:sz w:val="20"/>
                <w:szCs w:val="20"/>
              </w:rPr>
            </w:pPr>
          </w:p>
        </w:tc>
      </w:tr>
      <w:tr w14:paraId="4A6B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top w:val="single" w:color="auto" w:sz="4" w:space="0"/>
              <w:left w:val="single" w:color="auto" w:sz="12" w:space="0"/>
              <w:bottom w:val="single" w:color="auto" w:sz="12" w:space="0"/>
              <w:right w:val="single" w:color="auto" w:sz="4" w:space="0"/>
            </w:tcBorders>
            <w:shd w:val="clear" w:color="auto" w:fill="auto"/>
          </w:tcPr>
          <w:p w14:paraId="6B7D3AC1">
            <w:pPr>
              <w:jc w:val="right"/>
              <w:rPr>
                <w:rFonts w:ascii="Arial" w:hAnsi="Arial" w:cs="Arial"/>
                <w:sz w:val="20"/>
                <w:szCs w:val="20"/>
                <w:lang w:val="en-GB"/>
              </w:rPr>
            </w:pPr>
            <w:bookmarkStart w:id="0" w:name="_Hlk56673045"/>
            <w:r>
              <w:rPr>
                <w:rFonts w:ascii="Arial" w:hAnsi="Arial" w:cs="Arial"/>
                <w:sz w:val="20"/>
                <w:szCs w:val="20"/>
                <w:lang w:val="en-GB"/>
              </w:rPr>
              <w:t>Total number of hours:</w:t>
            </w:r>
          </w:p>
        </w:tc>
        <w:tc>
          <w:tcPr>
            <w:tcW w:w="849" w:type="dxa"/>
            <w:tcBorders>
              <w:top w:val="single" w:color="auto" w:sz="4" w:space="0"/>
              <w:left w:val="single" w:color="auto" w:sz="12" w:space="0"/>
              <w:bottom w:val="single" w:color="auto" w:sz="12" w:space="0"/>
              <w:right w:val="single" w:color="auto" w:sz="4" w:space="0"/>
            </w:tcBorders>
            <w:shd w:val="clear" w:color="auto" w:fill="auto"/>
          </w:tcPr>
          <w:p w14:paraId="4B99056E">
            <w:pPr>
              <w:jc w:val="center"/>
              <w:rPr>
                <w:rFonts w:ascii="Arial" w:hAnsi="Arial" w:cs="Arial"/>
                <w:sz w:val="20"/>
                <w:szCs w:val="20"/>
                <w:lang w:val="en-GB"/>
              </w:rPr>
            </w:pPr>
            <w:r>
              <w:rPr>
                <w:rFonts w:ascii="Arial" w:hAnsi="Arial" w:cs="Arial"/>
                <w:sz w:val="20"/>
                <w:szCs w:val="20"/>
                <w:lang w:val="en-GB"/>
              </w:rPr>
              <w:t>75</w:t>
            </w:r>
          </w:p>
        </w:tc>
        <w:tc>
          <w:tcPr>
            <w:tcW w:w="3829" w:type="dxa"/>
            <w:gridSpan w:val="5"/>
            <w:tcBorders>
              <w:top w:val="single" w:color="auto" w:sz="4" w:space="0"/>
              <w:left w:val="single" w:color="auto" w:sz="12" w:space="0"/>
              <w:bottom w:val="single" w:color="auto" w:sz="12" w:space="0"/>
              <w:right w:val="single" w:color="auto" w:sz="4" w:space="0"/>
            </w:tcBorders>
            <w:shd w:val="clear" w:color="auto" w:fill="auto"/>
          </w:tcPr>
          <w:p w14:paraId="0044344C">
            <w:pPr>
              <w:jc w:val="right"/>
              <w:rPr>
                <w:rFonts w:ascii="Arial" w:hAnsi="Arial" w:cs="Arial"/>
                <w:sz w:val="20"/>
                <w:szCs w:val="20"/>
                <w:lang w:val="en-GB"/>
              </w:rPr>
            </w:pPr>
            <w:r>
              <w:rPr>
                <w:rFonts w:ascii="Arial" w:hAnsi="Arial" w:cs="Arial"/>
                <w:sz w:val="20"/>
                <w:szCs w:val="20"/>
                <w:lang w:val="en-GB"/>
              </w:rPr>
              <w:t>Total number of hours:</w:t>
            </w:r>
          </w:p>
        </w:tc>
        <w:tc>
          <w:tcPr>
            <w:tcW w:w="1510" w:type="dxa"/>
            <w:tcBorders>
              <w:top w:val="single" w:color="auto" w:sz="4" w:space="0"/>
              <w:left w:val="single" w:color="auto" w:sz="4" w:space="0"/>
              <w:bottom w:val="single" w:color="auto" w:sz="12" w:space="0"/>
              <w:right w:val="single" w:color="auto" w:sz="12" w:space="0"/>
            </w:tcBorders>
            <w:shd w:val="clear" w:color="auto" w:fill="auto"/>
          </w:tcPr>
          <w:p w14:paraId="1299C43A">
            <w:pPr>
              <w:jc w:val="center"/>
              <w:rPr>
                <w:rFonts w:ascii="Arial" w:hAnsi="Arial" w:cs="Arial"/>
                <w:b/>
                <w:sz w:val="20"/>
                <w:szCs w:val="20"/>
              </w:rPr>
            </w:pPr>
          </w:p>
        </w:tc>
      </w:tr>
      <w:bookmarkEnd w:id="0"/>
      <w:tr w14:paraId="2F4A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0678" w:type="dxa"/>
            <w:gridSpan w:val="9"/>
            <w:tcBorders>
              <w:left w:val="single" w:color="auto" w:sz="12" w:space="0"/>
              <w:bottom w:val="single" w:color="auto" w:sz="12" w:space="0"/>
              <w:right w:val="single" w:color="auto" w:sz="12" w:space="0"/>
            </w:tcBorders>
            <w:shd w:val="clear" w:color="auto" w:fill="auto"/>
          </w:tcPr>
          <w:p w14:paraId="2AB63343">
            <w:pPr>
              <w:jc w:val="center"/>
              <w:rPr>
                <w:rFonts w:ascii="Arial" w:hAnsi="Arial" w:cs="Arial"/>
                <w:b/>
                <w:sz w:val="20"/>
                <w:szCs w:val="20"/>
                <w:lang w:val="en-GB"/>
              </w:rPr>
            </w:pPr>
            <w:r>
              <w:rPr>
                <w:rFonts w:ascii="Arial" w:hAnsi="Arial" w:cs="Arial"/>
                <w:b/>
                <w:sz w:val="20"/>
                <w:szCs w:val="20"/>
                <w:lang w:val="en-GB"/>
              </w:rPr>
              <w:t>OBJECTIVE OF THE COURSE</w:t>
            </w:r>
          </w:p>
          <w:p w14:paraId="4DDBEF00">
            <w:pPr>
              <w:rPr>
                <w:rFonts w:ascii="Arial" w:hAnsi="Arial" w:cs="Arial"/>
                <w:sz w:val="20"/>
                <w:szCs w:val="20"/>
                <w:lang w:val="en-GB"/>
              </w:rPr>
            </w:pPr>
            <w:r>
              <w:rPr>
                <w:rFonts w:ascii="Arial" w:hAnsi="Arial" w:cs="Arial"/>
                <w:sz w:val="20"/>
                <w:szCs w:val="20"/>
                <w:lang w:val="en-GB"/>
              </w:rPr>
              <w:t>The goal of the course is to acquaint students with the opportunities presented by modern ICT technologies in various business activities. This includes, but is not limited to, product and business development (including remote working systems), implementation of a company's communication strategy (both internal communication systems and external communication), guidance and support systems for sales, as well as market research and analysis.</w:t>
            </w:r>
          </w:p>
        </w:tc>
      </w:tr>
      <w:tr w14:paraId="495E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0678" w:type="dxa"/>
            <w:gridSpan w:val="9"/>
            <w:tcBorders>
              <w:left w:val="single" w:color="auto" w:sz="12" w:space="0"/>
              <w:bottom w:val="single" w:color="auto" w:sz="12" w:space="0"/>
              <w:right w:val="single" w:color="auto" w:sz="12" w:space="0"/>
            </w:tcBorders>
            <w:shd w:val="clear" w:color="auto" w:fill="auto"/>
          </w:tcPr>
          <w:p w14:paraId="1B2CF119">
            <w:pPr>
              <w:jc w:val="center"/>
              <w:rPr>
                <w:rFonts w:ascii="Arial" w:hAnsi="Arial" w:cs="Arial"/>
                <w:b/>
                <w:sz w:val="20"/>
                <w:szCs w:val="20"/>
                <w:lang w:val="en-GB"/>
              </w:rPr>
            </w:pPr>
            <w:r>
              <w:rPr>
                <w:rFonts w:ascii="Arial" w:hAnsi="Arial" w:cs="Arial"/>
                <w:b/>
                <w:sz w:val="20"/>
                <w:szCs w:val="20"/>
                <w:lang w:val="en-GB"/>
              </w:rPr>
              <w:t>TEACHING METHODS</w:t>
            </w:r>
          </w:p>
          <w:p w14:paraId="0E38DA43">
            <w:pPr>
              <w:rPr>
                <w:rFonts w:ascii="Arial" w:hAnsi="Arial" w:cs="Arial"/>
                <w:sz w:val="20"/>
                <w:szCs w:val="20"/>
                <w:lang w:val="en-GB"/>
              </w:rPr>
            </w:pPr>
            <w:r>
              <w:rPr>
                <w:rFonts w:ascii="Arial" w:hAnsi="Arial" w:cs="Arial"/>
                <w:sz w:val="20"/>
                <w:szCs w:val="20"/>
                <w:lang w:val="en-GB"/>
              </w:rPr>
              <w:t xml:space="preserve">Lectures with presentation supported with case studies, discussion, brain storming. </w:t>
            </w:r>
          </w:p>
          <w:p w14:paraId="3461D779">
            <w:pPr>
              <w:rPr>
                <w:rFonts w:ascii="Arial" w:hAnsi="Arial" w:cs="Arial"/>
                <w:sz w:val="20"/>
                <w:szCs w:val="20"/>
                <w:lang w:val="en-GB"/>
              </w:rPr>
            </w:pPr>
            <w:r>
              <w:rPr>
                <w:rFonts w:ascii="Arial" w:hAnsi="Arial" w:cs="Arial"/>
                <w:sz w:val="20"/>
                <w:szCs w:val="20"/>
                <w:lang w:val="en-GB"/>
              </w:rPr>
              <w:t>Practical Classes - work in groups, discussion, developing of marketing plan for selected market cases.</w:t>
            </w:r>
          </w:p>
        </w:tc>
      </w:tr>
      <w:tr w14:paraId="23F2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168" w:type="dxa"/>
            <w:gridSpan w:val="8"/>
            <w:tcBorders>
              <w:top w:val="single" w:color="auto" w:sz="12" w:space="0"/>
              <w:left w:val="single" w:color="auto" w:sz="12" w:space="0"/>
            </w:tcBorders>
            <w:shd w:val="clear" w:color="auto" w:fill="auto"/>
            <w:vAlign w:val="center"/>
          </w:tcPr>
          <w:p w14:paraId="6F5C51CC">
            <w:pPr>
              <w:jc w:val="center"/>
              <w:rPr>
                <w:rFonts w:ascii="Arial" w:hAnsi="Arial" w:cs="Arial"/>
                <w:b/>
                <w:sz w:val="20"/>
                <w:szCs w:val="20"/>
                <w:vertAlign w:val="superscript"/>
                <w:lang w:val="en-GB"/>
              </w:rPr>
            </w:pPr>
            <w:r>
              <w:rPr>
                <w:rFonts w:ascii="Arial" w:hAnsi="Arial" w:cs="Arial"/>
                <w:b/>
                <w:sz w:val="20"/>
                <w:szCs w:val="20"/>
                <w:lang w:val="en-GB"/>
              </w:rPr>
              <w:t>Course learning outcomes</w:t>
            </w:r>
          </w:p>
        </w:tc>
        <w:tc>
          <w:tcPr>
            <w:tcW w:w="1510" w:type="dxa"/>
            <w:tcBorders>
              <w:top w:val="single" w:color="auto" w:sz="12" w:space="0"/>
              <w:right w:val="single" w:color="auto" w:sz="12" w:space="0"/>
            </w:tcBorders>
            <w:shd w:val="clear" w:color="auto" w:fill="auto"/>
            <w:vAlign w:val="center"/>
          </w:tcPr>
          <w:p w14:paraId="4FD737F2">
            <w:pPr>
              <w:jc w:val="center"/>
              <w:rPr>
                <w:rFonts w:ascii="Arial" w:hAnsi="Arial" w:cs="Arial"/>
                <w:sz w:val="16"/>
                <w:szCs w:val="16"/>
                <w:lang w:val="en-US"/>
              </w:rPr>
            </w:pPr>
            <w:r>
              <w:rPr>
                <w:rFonts w:ascii="Arial" w:hAnsi="Arial" w:cs="Arial"/>
                <w:sz w:val="16"/>
                <w:szCs w:val="16"/>
                <w:lang w:val="en-US"/>
              </w:rPr>
              <w:t>The reference to field of study outcomes</w:t>
            </w:r>
          </w:p>
        </w:tc>
      </w:tr>
      <w:tr w14:paraId="3CD9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exact"/>
          <w:jc w:val="center"/>
        </w:trPr>
        <w:tc>
          <w:tcPr>
            <w:tcW w:w="660" w:type="dxa"/>
            <w:tcBorders>
              <w:left w:val="single" w:color="auto" w:sz="12" w:space="0"/>
            </w:tcBorders>
            <w:shd w:val="clear" w:color="auto" w:fill="auto"/>
            <w:textDirection w:val="btLr"/>
            <w:vAlign w:val="center"/>
          </w:tcPr>
          <w:p w14:paraId="1FB917AD">
            <w:pPr>
              <w:jc w:val="center"/>
              <w:rPr>
                <w:rFonts w:ascii="Arial" w:hAnsi="Arial" w:cs="Arial"/>
                <w:sz w:val="20"/>
                <w:szCs w:val="20"/>
                <w:lang w:val="en-GB"/>
              </w:rPr>
            </w:pPr>
            <w:r>
              <w:rPr>
                <w:rFonts w:ascii="Arial" w:hAnsi="Arial" w:cs="Arial"/>
                <w:sz w:val="20"/>
                <w:szCs w:val="20"/>
                <w:lang w:val="en-GB"/>
              </w:rPr>
              <w:t>Knowledge</w:t>
            </w:r>
          </w:p>
        </w:tc>
        <w:tc>
          <w:tcPr>
            <w:tcW w:w="8508" w:type="dxa"/>
            <w:gridSpan w:val="7"/>
            <w:shd w:val="clear" w:color="auto" w:fill="auto"/>
          </w:tcPr>
          <w:p w14:paraId="6A15177D">
            <w:pPr>
              <w:rPr>
                <w:rFonts w:ascii="Arial" w:hAnsi="Arial" w:cs="Arial"/>
                <w:sz w:val="20"/>
                <w:szCs w:val="20"/>
                <w:lang w:val="en-US"/>
              </w:rPr>
            </w:pPr>
            <w:r>
              <w:rPr>
                <w:rFonts w:ascii="Arial" w:hAnsi="Arial" w:cs="Arial"/>
                <w:sz w:val="20"/>
                <w:szCs w:val="20"/>
                <w:lang w:val="en-US"/>
              </w:rPr>
              <w:t>O1 – The student possesses knowledge of employing e-business solutions in company.</w:t>
            </w:r>
          </w:p>
          <w:p w14:paraId="3CF2D8B6">
            <w:pPr>
              <w:rPr>
                <w:rFonts w:ascii="Arial" w:hAnsi="Arial" w:cs="Arial"/>
                <w:sz w:val="20"/>
                <w:szCs w:val="20"/>
                <w:lang w:val="en-US"/>
              </w:rPr>
            </w:pPr>
            <w:r>
              <w:rPr>
                <w:rFonts w:ascii="Arial" w:hAnsi="Arial" w:cs="Arial"/>
                <w:sz w:val="20"/>
                <w:szCs w:val="20"/>
                <w:lang w:val="en-US"/>
              </w:rPr>
              <w:t>O2 – The student possesses knowledge of diverse e-business models, particularly in the domains of product and business creation, execution of corporate communication strategies (including internal communication systems and external communication), sales guidance and support systems, as well as market research and analysis.</w:t>
            </w:r>
          </w:p>
        </w:tc>
        <w:tc>
          <w:tcPr>
            <w:tcW w:w="1510" w:type="dxa"/>
            <w:tcBorders>
              <w:right w:val="single" w:color="auto" w:sz="12" w:space="0"/>
            </w:tcBorders>
            <w:shd w:val="clear" w:color="auto" w:fill="auto"/>
          </w:tcPr>
          <w:p w14:paraId="41BEEA14">
            <w:pPr>
              <w:rPr>
                <w:rFonts w:ascii="Arial" w:hAnsi="Arial" w:cs="Arial"/>
                <w:sz w:val="20"/>
                <w:szCs w:val="20"/>
              </w:rPr>
            </w:pPr>
            <w:r>
              <w:rPr>
                <w:rFonts w:ascii="Arial" w:hAnsi="Arial" w:cs="Arial"/>
                <w:sz w:val="20"/>
                <w:szCs w:val="20"/>
              </w:rPr>
              <w:t>EM1A_W02</w:t>
            </w:r>
          </w:p>
          <w:p w14:paraId="5426DC01">
            <w:pPr>
              <w:rPr>
                <w:rFonts w:ascii="Arial" w:hAnsi="Arial" w:cs="Arial"/>
                <w:sz w:val="20"/>
                <w:szCs w:val="20"/>
              </w:rPr>
            </w:pPr>
            <w:r>
              <w:rPr>
                <w:rFonts w:ascii="Arial" w:hAnsi="Arial" w:cs="Arial"/>
                <w:sz w:val="20"/>
                <w:szCs w:val="20"/>
              </w:rPr>
              <w:t>EM1A_W08</w:t>
            </w:r>
          </w:p>
          <w:p w14:paraId="0FB78278">
            <w:pPr>
              <w:rPr>
                <w:rFonts w:ascii="Arial" w:hAnsi="Arial" w:cs="Arial"/>
                <w:sz w:val="20"/>
                <w:szCs w:val="20"/>
              </w:rPr>
            </w:pPr>
            <w:r>
              <w:rPr>
                <w:rFonts w:ascii="Arial" w:hAnsi="Arial" w:cs="Arial"/>
                <w:sz w:val="20"/>
                <w:szCs w:val="20"/>
              </w:rPr>
              <w:t>EM1A_W10</w:t>
            </w:r>
          </w:p>
        </w:tc>
      </w:tr>
      <w:tr w14:paraId="12E6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exact"/>
          <w:jc w:val="center"/>
        </w:trPr>
        <w:tc>
          <w:tcPr>
            <w:tcW w:w="660" w:type="dxa"/>
            <w:tcBorders>
              <w:left w:val="single" w:color="auto" w:sz="12" w:space="0"/>
            </w:tcBorders>
            <w:shd w:val="clear" w:color="auto" w:fill="auto"/>
            <w:textDirection w:val="btLr"/>
            <w:vAlign w:val="center"/>
          </w:tcPr>
          <w:p w14:paraId="1B35B51A">
            <w:pPr>
              <w:jc w:val="center"/>
              <w:rPr>
                <w:rFonts w:ascii="Arial" w:hAnsi="Arial" w:cs="Arial"/>
                <w:sz w:val="20"/>
                <w:szCs w:val="20"/>
                <w:lang w:val="en-GB"/>
              </w:rPr>
            </w:pPr>
            <w:r>
              <w:rPr>
                <w:rFonts w:ascii="Arial" w:hAnsi="Arial" w:cs="Arial"/>
                <w:sz w:val="20"/>
                <w:szCs w:val="20"/>
                <w:lang w:val="en-GB"/>
              </w:rPr>
              <w:t>Skills</w:t>
            </w:r>
          </w:p>
        </w:tc>
        <w:tc>
          <w:tcPr>
            <w:tcW w:w="8508" w:type="dxa"/>
            <w:gridSpan w:val="7"/>
            <w:shd w:val="clear" w:color="auto" w:fill="auto"/>
          </w:tcPr>
          <w:p w14:paraId="0BA0AD9D">
            <w:pPr>
              <w:rPr>
                <w:rFonts w:ascii="Arial" w:hAnsi="Arial" w:cs="Arial"/>
                <w:sz w:val="20"/>
                <w:szCs w:val="20"/>
                <w:lang w:val="en-GB"/>
              </w:rPr>
            </w:pPr>
            <w:r>
              <w:rPr>
                <w:rFonts w:ascii="Arial" w:hAnsi="Arial" w:cs="Arial"/>
                <w:sz w:val="20"/>
                <w:szCs w:val="20"/>
                <w:lang w:val="en-GB"/>
              </w:rPr>
              <w:t xml:space="preserve">O3 – The student is capable of developing business models utilizing e-business solutions. </w:t>
            </w:r>
          </w:p>
          <w:p w14:paraId="0562CB0E">
            <w:pPr>
              <w:rPr>
                <w:rFonts w:ascii="Arial" w:hAnsi="Arial" w:cs="Arial"/>
                <w:sz w:val="20"/>
                <w:szCs w:val="20"/>
                <w:lang w:val="en-GB"/>
              </w:rPr>
            </w:pPr>
            <w:r>
              <w:rPr>
                <w:rFonts w:ascii="Arial" w:hAnsi="Arial" w:cs="Arial"/>
                <w:sz w:val="20"/>
                <w:szCs w:val="20"/>
                <w:lang w:val="en-GB"/>
              </w:rPr>
              <w:t>O4 – The student is able to prepare a plan for the implementation of e-business solutions in the company, outlining objectives, actions, timetable, and cost estimates.</w:t>
            </w:r>
          </w:p>
        </w:tc>
        <w:tc>
          <w:tcPr>
            <w:tcW w:w="1510" w:type="dxa"/>
            <w:tcBorders>
              <w:right w:val="single" w:color="auto" w:sz="12" w:space="0"/>
            </w:tcBorders>
            <w:shd w:val="clear" w:color="auto" w:fill="auto"/>
          </w:tcPr>
          <w:p w14:paraId="62C8FDB3">
            <w:pPr>
              <w:rPr>
                <w:rFonts w:ascii="Arial" w:hAnsi="Arial" w:cs="Arial"/>
                <w:sz w:val="20"/>
                <w:szCs w:val="20"/>
              </w:rPr>
            </w:pPr>
            <w:r>
              <w:rPr>
                <w:rFonts w:ascii="Arial" w:hAnsi="Arial" w:cs="Arial"/>
                <w:sz w:val="20"/>
                <w:szCs w:val="20"/>
              </w:rPr>
              <w:t>EM1A_U01</w:t>
            </w:r>
          </w:p>
          <w:p w14:paraId="53B99531">
            <w:pPr>
              <w:rPr>
                <w:rFonts w:ascii="Arial" w:hAnsi="Arial" w:cs="Arial"/>
                <w:sz w:val="20"/>
                <w:szCs w:val="20"/>
              </w:rPr>
            </w:pPr>
            <w:r>
              <w:rPr>
                <w:rFonts w:ascii="Arial" w:hAnsi="Arial" w:cs="Arial"/>
                <w:sz w:val="20"/>
                <w:szCs w:val="20"/>
              </w:rPr>
              <w:t>EM1A_U05</w:t>
            </w:r>
          </w:p>
          <w:p w14:paraId="34CE0A41">
            <w:pPr>
              <w:rPr>
                <w:rFonts w:ascii="Arial" w:hAnsi="Arial" w:cs="Arial"/>
                <w:sz w:val="20"/>
                <w:szCs w:val="20"/>
              </w:rPr>
            </w:pPr>
            <w:r>
              <w:rPr>
                <w:rFonts w:ascii="Arial" w:hAnsi="Arial" w:cs="Arial"/>
                <w:sz w:val="20"/>
                <w:szCs w:val="20"/>
              </w:rPr>
              <w:t>EM1A_U07</w:t>
            </w:r>
          </w:p>
        </w:tc>
      </w:tr>
      <w:tr w14:paraId="6C7A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exact"/>
          <w:jc w:val="center"/>
        </w:trPr>
        <w:tc>
          <w:tcPr>
            <w:tcW w:w="660" w:type="dxa"/>
            <w:tcBorders>
              <w:left w:val="single" w:color="auto" w:sz="12" w:space="0"/>
              <w:bottom w:val="single" w:color="auto" w:sz="12" w:space="0"/>
            </w:tcBorders>
            <w:shd w:val="clear" w:color="auto" w:fill="auto"/>
            <w:textDirection w:val="btLr"/>
            <w:vAlign w:val="center"/>
          </w:tcPr>
          <w:p w14:paraId="353DCF36">
            <w:pPr>
              <w:jc w:val="center"/>
              <w:rPr>
                <w:rFonts w:ascii="Arial" w:hAnsi="Arial" w:cs="Arial"/>
                <w:sz w:val="20"/>
                <w:szCs w:val="20"/>
                <w:lang w:val="en-GB"/>
              </w:rPr>
            </w:pPr>
            <w:r>
              <w:rPr>
                <w:rFonts w:ascii="Arial" w:hAnsi="Arial" w:cs="Arial"/>
                <w:sz w:val="20"/>
                <w:szCs w:val="20"/>
                <w:lang w:val="en-GB"/>
              </w:rPr>
              <w:t>Social</w:t>
            </w:r>
          </w:p>
          <w:p w14:paraId="34B7AE9C">
            <w:pPr>
              <w:jc w:val="center"/>
              <w:rPr>
                <w:rFonts w:ascii="Arial" w:hAnsi="Arial" w:cs="Arial"/>
                <w:sz w:val="20"/>
                <w:szCs w:val="20"/>
                <w:lang w:val="en-GB"/>
              </w:rPr>
            </w:pPr>
            <w:r>
              <w:rPr>
                <w:rFonts w:ascii="Arial" w:hAnsi="Arial" w:cs="Arial"/>
                <w:sz w:val="20"/>
                <w:szCs w:val="20"/>
                <w:lang w:val="en-GB"/>
              </w:rPr>
              <w:t>skills</w:t>
            </w:r>
          </w:p>
        </w:tc>
        <w:tc>
          <w:tcPr>
            <w:tcW w:w="8508" w:type="dxa"/>
            <w:gridSpan w:val="7"/>
            <w:tcBorders>
              <w:bottom w:val="single" w:color="auto" w:sz="12" w:space="0"/>
            </w:tcBorders>
            <w:shd w:val="clear" w:color="auto" w:fill="auto"/>
          </w:tcPr>
          <w:p w14:paraId="69758E14">
            <w:pPr>
              <w:rPr>
                <w:rFonts w:ascii="Arial" w:hAnsi="Arial" w:cs="Arial"/>
                <w:sz w:val="20"/>
                <w:szCs w:val="20"/>
                <w:lang w:val="en-GB"/>
              </w:rPr>
            </w:pPr>
            <w:r>
              <w:rPr>
                <w:rFonts w:ascii="Arial" w:hAnsi="Arial" w:cs="Arial"/>
                <w:sz w:val="20"/>
                <w:szCs w:val="20"/>
                <w:lang w:val="en-GB"/>
              </w:rPr>
              <w:t xml:space="preserve">E5 – The student recognizes the importance of ongoing learning and the development of competencies. </w:t>
            </w:r>
          </w:p>
          <w:p w14:paraId="4DC3BEB2">
            <w:pPr>
              <w:rPr>
                <w:rFonts w:ascii="Arial" w:hAnsi="Arial" w:cs="Arial"/>
                <w:sz w:val="20"/>
                <w:szCs w:val="20"/>
                <w:lang w:val="en-GB"/>
              </w:rPr>
            </w:pPr>
            <w:r>
              <w:rPr>
                <w:rFonts w:ascii="Arial" w:hAnsi="Arial" w:cs="Arial"/>
                <w:sz w:val="20"/>
                <w:szCs w:val="20"/>
                <w:lang w:val="en-GB"/>
              </w:rPr>
              <w:t>E6 – The student comprehends the advantages and risks associated with employing e-business solutions in business operations.</w:t>
            </w:r>
          </w:p>
        </w:tc>
        <w:tc>
          <w:tcPr>
            <w:tcW w:w="1510" w:type="dxa"/>
            <w:tcBorders>
              <w:bottom w:val="single" w:color="auto" w:sz="12" w:space="0"/>
              <w:right w:val="single" w:color="auto" w:sz="12" w:space="0"/>
            </w:tcBorders>
            <w:shd w:val="clear" w:color="auto" w:fill="auto"/>
          </w:tcPr>
          <w:p w14:paraId="20F5C6D7">
            <w:pPr>
              <w:rPr>
                <w:rFonts w:ascii="Arial" w:hAnsi="Arial" w:cs="Arial"/>
                <w:sz w:val="20"/>
                <w:szCs w:val="20"/>
                <w:lang w:val="en-US"/>
              </w:rPr>
            </w:pPr>
            <w:r>
              <w:rPr>
                <w:rFonts w:ascii="Arial" w:hAnsi="Arial" w:cs="Arial"/>
                <w:sz w:val="20"/>
                <w:szCs w:val="20"/>
                <w:lang w:val="en-US"/>
              </w:rPr>
              <w:t>EM1A_K01</w:t>
            </w:r>
          </w:p>
          <w:p w14:paraId="0FD9E101">
            <w:pPr>
              <w:rPr>
                <w:rFonts w:ascii="Arial" w:hAnsi="Arial" w:cs="Arial"/>
                <w:sz w:val="20"/>
                <w:szCs w:val="20"/>
                <w:lang w:val="en-US"/>
              </w:rPr>
            </w:pPr>
            <w:r>
              <w:rPr>
                <w:rFonts w:ascii="Arial" w:hAnsi="Arial" w:cs="Arial"/>
                <w:sz w:val="20"/>
                <w:szCs w:val="20"/>
                <w:lang w:val="en-US"/>
              </w:rPr>
              <w:t>EM1A_K03</w:t>
            </w:r>
          </w:p>
          <w:p w14:paraId="62EBF3C5">
            <w:pPr>
              <w:rPr>
                <w:rFonts w:ascii="Arial" w:hAnsi="Arial" w:cs="Arial"/>
                <w:sz w:val="20"/>
                <w:szCs w:val="20"/>
                <w:lang w:val="en-US"/>
              </w:rPr>
            </w:pPr>
            <w:r>
              <w:rPr>
                <w:rFonts w:ascii="Arial" w:hAnsi="Arial" w:cs="Arial"/>
                <w:sz w:val="20"/>
                <w:szCs w:val="20"/>
                <w:lang w:val="en-US"/>
              </w:rPr>
              <w:t>EM1A_K05</w:t>
            </w:r>
          </w:p>
        </w:tc>
      </w:tr>
      <w:tr w14:paraId="4E10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68" w:type="dxa"/>
            <w:gridSpan w:val="8"/>
            <w:tcBorders>
              <w:left w:val="single" w:color="auto" w:sz="12" w:space="0"/>
              <w:bottom w:val="single" w:color="auto" w:sz="12" w:space="0"/>
            </w:tcBorders>
            <w:shd w:val="clear" w:color="auto" w:fill="auto"/>
            <w:vAlign w:val="center"/>
          </w:tcPr>
          <w:p w14:paraId="47639233">
            <w:pPr>
              <w:rPr>
                <w:rFonts w:ascii="Arial" w:hAnsi="Arial" w:cs="Arial"/>
                <w:b/>
                <w:sz w:val="20"/>
                <w:szCs w:val="20"/>
                <w:lang w:val="en-GB"/>
              </w:rPr>
            </w:pPr>
            <w:bookmarkStart w:id="1" w:name="_Hlk168445604"/>
            <w:r>
              <w:rPr>
                <w:rFonts w:ascii="Arial" w:hAnsi="Arial" w:cs="Arial"/>
                <w:b/>
                <w:sz w:val="20"/>
                <w:szCs w:val="20"/>
                <w:lang w:val="en-GB"/>
              </w:rPr>
              <w:t xml:space="preserve">Methods of evaluation of learning outcomes </w:t>
            </w:r>
          </w:p>
          <w:bookmarkEnd w:id="1"/>
          <w:p w14:paraId="02A59E7A">
            <w:pPr>
              <w:rPr>
                <w:rFonts w:ascii="Arial" w:hAnsi="Arial" w:cs="Arial"/>
                <w:sz w:val="20"/>
                <w:szCs w:val="20"/>
                <w:lang w:val="en-GB"/>
              </w:rPr>
            </w:pPr>
            <w:r>
              <w:rPr>
                <w:rFonts w:ascii="Arial" w:hAnsi="Arial" w:cs="Arial"/>
                <w:sz w:val="20"/>
                <w:szCs w:val="20"/>
                <w:lang w:val="en-GB"/>
              </w:rPr>
              <w:t>Written exam, test</w:t>
            </w:r>
          </w:p>
          <w:p w14:paraId="6D98A12B">
            <w:pPr>
              <w:rPr>
                <w:rFonts w:ascii="Arial" w:hAnsi="Arial" w:cs="Arial"/>
                <w:sz w:val="20"/>
                <w:szCs w:val="20"/>
                <w:lang w:val="en-GB"/>
              </w:rPr>
            </w:pPr>
            <w:r>
              <w:rPr>
                <w:rFonts w:ascii="Arial" w:hAnsi="Arial" w:cs="Arial"/>
                <w:sz w:val="20"/>
                <w:szCs w:val="20"/>
                <w:lang w:val="en-GB"/>
              </w:rPr>
              <w:t>Project.</w:t>
            </w:r>
          </w:p>
        </w:tc>
        <w:tc>
          <w:tcPr>
            <w:tcW w:w="1510" w:type="dxa"/>
            <w:tcBorders>
              <w:bottom w:val="single" w:color="auto" w:sz="12" w:space="0"/>
              <w:right w:val="single" w:color="auto" w:sz="12" w:space="0"/>
            </w:tcBorders>
            <w:shd w:val="clear" w:color="auto" w:fill="auto"/>
          </w:tcPr>
          <w:p w14:paraId="373D5FD0">
            <w:pPr>
              <w:jc w:val="center"/>
              <w:rPr>
                <w:rFonts w:ascii="Arial" w:hAnsi="Arial" w:cs="Arial"/>
                <w:sz w:val="16"/>
                <w:szCs w:val="16"/>
                <w:lang w:val="en-US"/>
              </w:rPr>
            </w:pPr>
            <w:r>
              <w:rPr>
                <w:rFonts w:ascii="Arial" w:hAnsi="Arial" w:cs="Arial"/>
                <w:sz w:val="16"/>
                <w:szCs w:val="16"/>
                <w:lang w:val="en-US"/>
              </w:rPr>
              <w:t>Symbols of course learning outcomes</w:t>
            </w:r>
          </w:p>
        </w:tc>
      </w:tr>
      <w:tr w14:paraId="7478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678" w:type="dxa"/>
            <w:gridSpan w:val="9"/>
            <w:tcBorders>
              <w:left w:val="single" w:color="auto" w:sz="12" w:space="0"/>
              <w:bottom w:val="single" w:color="auto" w:sz="12" w:space="0"/>
              <w:right w:val="single" w:color="auto" w:sz="12" w:space="0"/>
            </w:tcBorders>
            <w:shd w:val="clear" w:color="auto" w:fill="auto"/>
            <w:vAlign w:val="center"/>
          </w:tcPr>
          <w:p w14:paraId="0F57E393">
            <w:pPr>
              <w:jc w:val="center"/>
              <w:rPr>
                <w:rFonts w:ascii="Arial" w:hAnsi="Arial" w:cs="Arial"/>
                <w:b/>
                <w:sz w:val="20"/>
                <w:szCs w:val="20"/>
                <w:lang w:val="en-GB"/>
              </w:rPr>
            </w:pPr>
            <w:r>
              <w:rPr>
                <w:rFonts w:ascii="Arial" w:hAnsi="Arial" w:cs="Arial"/>
                <w:b/>
                <w:sz w:val="20"/>
                <w:szCs w:val="20"/>
                <w:lang w:val="en-GB"/>
              </w:rPr>
              <w:t>TEACHING CONTENTS</w:t>
            </w:r>
          </w:p>
          <w:p w14:paraId="1A5C7B04">
            <w:pPr>
              <w:rPr>
                <w:rFonts w:ascii="Arial" w:hAnsi="Arial" w:cs="Arial"/>
                <w:b/>
                <w:sz w:val="20"/>
                <w:szCs w:val="20"/>
                <w:lang w:val="en-GB"/>
              </w:rPr>
            </w:pPr>
            <w:r>
              <w:rPr>
                <w:rFonts w:ascii="Arial" w:hAnsi="Arial" w:cs="Arial"/>
                <w:b/>
                <w:sz w:val="20"/>
                <w:szCs w:val="20"/>
                <w:lang w:val="en-GB"/>
              </w:rPr>
              <w:t>Lectures</w:t>
            </w:r>
          </w:p>
          <w:p w14:paraId="0073BC5E">
            <w:pPr>
              <w:rPr>
                <w:rFonts w:ascii="Arial" w:hAnsi="Arial" w:cs="Arial"/>
                <w:sz w:val="20"/>
                <w:szCs w:val="20"/>
                <w:lang w:val="en-GB"/>
              </w:rPr>
            </w:pPr>
            <w:r>
              <w:rPr>
                <w:rFonts w:ascii="Arial" w:hAnsi="Arial" w:cs="Arial"/>
                <w:sz w:val="20"/>
                <w:szCs w:val="20"/>
                <w:lang w:val="en-GB"/>
              </w:rPr>
              <w:t>1. The concept of e-business and the reasons for its development. Information society, electronic economy.</w:t>
            </w:r>
          </w:p>
          <w:p w14:paraId="730E0FB4">
            <w:pPr>
              <w:rPr>
                <w:rFonts w:ascii="Arial" w:hAnsi="Arial" w:cs="Arial"/>
                <w:sz w:val="20"/>
                <w:szCs w:val="20"/>
                <w:lang w:val="en-GB"/>
              </w:rPr>
            </w:pPr>
            <w:r>
              <w:rPr>
                <w:rFonts w:ascii="Arial" w:hAnsi="Arial" w:cs="Arial"/>
                <w:sz w:val="20"/>
                <w:szCs w:val="20"/>
                <w:lang w:val="en-GB"/>
              </w:rPr>
              <w:t>2. Elements of strategy creation for e-business: Concept and elements of strategy, identification of market niches, analysis and selection of target markets.</w:t>
            </w:r>
          </w:p>
          <w:p w14:paraId="7D7D5703">
            <w:pPr>
              <w:rPr>
                <w:rFonts w:ascii="Arial" w:hAnsi="Arial" w:cs="Arial"/>
                <w:sz w:val="20"/>
                <w:szCs w:val="20"/>
                <w:lang w:val="en-GB"/>
              </w:rPr>
            </w:pPr>
            <w:r>
              <w:rPr>
                <w:rFonts w:ascii="Arial" w:hAnsi="Arial" w:cs="Arial"/>
                <w:sz w:val="20"/>
                <w:szCs w:val="20"/>
                <w:lang w:val="en-GB"/>
              </w:rPr>
              <w:t>3. E-business models in business practice. Concept of a business model and areas of application of e-business solutions: product and business creation (including remote work systems), enterprise communication (internal communication systems and external communication), sales guidance and support systems, market and marketing research and analysis.</w:t>
            </w:r>
          </w:p>
          <w:p w14:paraId="4C8005C0">
            <w:pPr>
              <w:rPr>
                <w:rFonts w:ascii="Arial" w:hAnsi="Arial" w:cs="Arial"/>
                <w:sz w:val="20"/>
                <w:szCs w:val="20"/>
                <w:lang w:val="en-GB"/>
              </w:rPr>
            </w:pPr>
            <w:r>
              <w:rPr>
                <w:rFonts w:ascii="Arial" w:hAnsi="Arial" w:cs="Arial"/>
                <w:sz w:val="20"/>
                <w:szCs w:val="20"/>
                <w:lang w:val="en-GB"/>
              </w:rPr>
              <w:t>4. Product and business creation (including remote working systems): Product concept, creating value for customers through e-business solutions, virtual and network organizations, remote working.</w:t>
            </w:r>
          </w:p>
          <w:p w14:paraId="666973BC">
            <w:pPr>
              <w:rPr>
                <w:rFonts w:ascii="Arial" w:hAnsi="Arial" w:cs="Arial"/>
                <w:sz w:val="20"/>
                <w:szCs w:val="20"/>
                <w:lang w:val="en-GB"/>
              </w:rPr>
            </w:pPr>
            <w:r>
              <w:rPr>
                <w:rFonts w:ascii="Arial" w:hAnsi="Arial" w:cs="Arial"/>
                <w:sz w:val="20"/>
                <w:szCs w:val="20"/>
                <w:lang w:val="en-GB"/>
              </w:rPr>
              <w:t>5. Enterprise communication based on e-business solutions: Internal and external communication systems, communication objectives, communication tools in the area of e-business, examples of solutions. Communication effectiveness indicators.</w:t>
            </w:r>
          </w:p>
          <w:p w14:paraId="7689DD18">
            <w:pPr>
              <w:rPr>
                <w:rFonts w:ascii="Arial" w:hAnsi="Arial" w:cs="Arial"/>
                <w:sz w:val="20"/>
                <w:szCs w:val="20"/>
                <w:lang w:val="en-GB"/>
              </w:rPr>
            </w:pPr>
            <w:r>
              <w:rPr>
                <w:rFonts w:ascii="Arial" w:hAnsi="Arial" w:cs="Arial"/>
                <w:sz w:val="20"/>
                <w:szCs w:val="20"/>
                <w:lang w:val="en-GB"/>
              </w:rPr>
              <w:t>6. Sales guidance and support systems: E-commerce, mobile solutions, payment systems.</w:t>
            </w:r>
          </w:p>
          <w:p w14:paraId="21F3CDD8">
            <w:pPr>
              <w:rPr>
                <w:rFonts w:ascii="Arial" w:hAnsi="Arial" w:cs="Arial"/>
                <w:sz w:val="20"/>
                <w:szCs w:val="20"/>
                <w:lang w:val="en-GB"/>
              </w:rPr>
            </w:pPr>
            <w:r>
              <w:rPr>
                <w:rFonts w:ascii="Arial" w:hAnsi="Arial" w:cs="Arial"/>
                <w:sz w:val="20"/>
                <w:szCs w:val="20"/>
                <w:lang w:val="en-GB"/>
              </w:rPr>
              <w:t>7. Market and marketing research and analysis: Big data, market data collection systems (CAWI, CATI, EDI), visual analysis, observations, remote sensing.</w:t>
            </w:r>
          </w:p>
          <w:p w14:paraId="212C8F25">
            <w:pPr>
              <w:rPr>
                <w:rFonts w:ascii="Arial" w:hAnsi="Arial" w:cs="Arial"/>
                <w:sz w:val="20"/>
                <w:szCs w:val="20"/>
                <w:lang w:val="en-GB"/>
              </w:rPr>
            </w:pPr>
            <w:r>
              <w:rPr>
                <w:rFonts w:ascii="Arial" w:hAnsi="Arial" w:cs="Arial"/>
                <w:sz w:val="20"/>
                <w:szCs w:val="20"/>
                <w:lang w:val="en-GB"/>
              </w:rPr>
              <w:t>8. Website - Objectives, functions, principles of creation, costs of website creation and maintenance, website positioning.</w:t>
            </w:r>
          </w:p>
          <w:p w14:paraId="457C3058">
            <w:pPr>
              <w:rPr>
                <w:rFonts w:ascii="Arial" w:hAnsi="Arial" w:cs="Arial"/>
                <w:sz w:val="20"/>
                <w:szCs w:val="20"/>
                <w:lang w:val="en-GB"/>
              </w:rPr>
            </w:pPr>
            <w:r>
              <w:rPr>
                <w:rFonts w:ascii="Arial" w:hAnsi="Arial" w:cs="Arial"/>
                <w:sz w:val="20"/>
                <w:szCs w:val="20"/>
                <w:lang w:val="en-GB"/>
              </w:rPr>
              <w:t>9. Social media - The private and commercial sphere of social media, influencing the market through social media: Creating a corporate image, building a personal brand, using KMI (Key Market Influencers).</w:t>
            </w:r>
          </w:p>
          <w:p w14:paraId="485778C2">
            <w:pPr>
              <w:rPr>
                <w:rFonts w:ascii="Arial" w:hAnsi="Arial" w:cs="Arial"/>
                <w:sz w:val="20"/>
                <w:szCs w:val="20"/>
                <w:lang w:val="en-GB"/>
              </w:rPr>
            </w:pPr>
            <w:r>
              <w:rPr>
                <w:rFonts w:ascii="Arial" w:hAnsi="Arial" w:cs="Arial"/>
                <w:sz w:val="20"/>
                <w:szCs w:val="20"/>
                <w:lang w:val="en-GB"/>
              </w:rPr>
              <w:t>10. Auction and sales platforms as part of e-business.</w:t>
            </w:r>
          </w:p>
          <w:p w14:paraId="5EC08DAE">
            <w:pPr>
              <w:rPr>
                <w:rFonts w:ascii="Arial" w:hAnsi="Arial" w:cs="Arial"/>
                <w:sz w:val="20"/>
                <w:szCs w:val="20"/>
                <w:lang w:val="en-GB"/>
              </w:rPr>
            </w:pPr>
            <w:r>
              <w:rPr>
                <w:rFonts w:ascii="Arial" w:hAnsi="Arial" w:cs="Arial"/>
                <w:sz w:val="20"/>
                <w:szCs w:val="20"/>
                <w:lang w:val="en-GB"/>
              </w:rPr>
              <w:t>11. Consumer behavior on the Internet: Information seeking, the ROPO effect (Research Online, Purchase Offline), customer loyalty, recommendations, comparison websites</w:t>
            </w:r>
          </w:p>
          <w:p w14:paraId="2742A4ED">
            <w:pPr>
              <w:rPr>
                <w:rFonts w:ascii="Arial" w:hAnsi="Arial" w:cs="Arial"/>
                <w:sz w:val="20"/>
                <w:szCs w:val="20"/>
                <w:lang w:val="en-GB"/>
              </w:rPr>
            </w:pPr>
            <w:r>
              <w:rPr>
                <w:rFonts w:ascii="Arial" w:hAnsi="Arial" w:cs="Arial"/>
                <w:sz w:val="20"/>
                <w:szCs w:val="20"/>
                <w:lang w:val="en-GB"/>
              </w:rPr>
              <w:t>12. E-business in practice: Meetings and presentations by practitioners (topics to be arranged).</w:t>
            </w:r>
          </w:p>
          <w:p w14:paraId="42BDEB7E">
            <w:pPr>
              <w:rPr>
                <w:rFonts w:ascii="Arial" w:hAnsi="Arial" w:cs="Arial"/>
                <w:sz w:val="20"/>
                <w:szCs w:val="20"/>
                <w:lang w:val="en-GB"/>
              </w:rPr>
            </w:pPr>
          </w:p>
          <w:p w14:paraId="0B0020FC">
            <w:pPr>
              <w:rPr>
                <w:rFonts w:ascii="Arial" w:hAnsi="Arial" w:cs="Arial"/>
                <w:b/>
                <w:sz w:val="20"/>
                <w:szCs w:val="20"/>
                <w:lang w:val="en-GB"/>
              </w:rPr>
            </w:pPr>
            <w:r>
              <w:rPr>
                <w:rFonts w:ascii="Arial" w:hAnsi="Arial" w:cs="Arial"/>
                <w:b/>
                <w:sz w:val="20"/>
                <w:szCs w:val="20"/>
                <w:lang w:val="en-GB"/>
              </w:rPr>
              <w:t>Practical classes</w:t>
            </w:r>
          </w:p>
          <w:p w14:paraId="00BA3A9E">
            <w:pPr>
              <w:rPr>
                <w:rFonts w:ascii="Arial" w:hAnsi="Arial" w:cs="Arial"/>
                <w:sz w:val="20"/>
                <w:szCs w:val="20"/>
                <w:lang w:val="en-GB"/>
              </w:rPr>
            </w:pPr>
            <w:r>
              <w:rPr>
                <w:rFonts w:ascii="Arial" w:hAnsi="Arial" w:cs="Arial"/>
                <w:sz w:val="20"/>
                <w:szCs w:val="20"/>
                <w:lang w:val="en-GB"/>
              </w:rPr>
              <w:t>Exercise 1: Principles of classroom organization and introduction to e-business.</w:t>
            </w:r>
          </w:p>
          <w:p w14:paraId="0367623E">
            <w:pPr>
              <w:rPr>
                <w:rFonts w:ascii="Arial" w:hAnsi="Arial" w:cs="Arial"/>
                <w:sz w:val="20"/>
                <w:szCs w:val="20"/>
                <w:lang w:val="en-GB"/>
              </w:rPr>
            </w:pPr>
            <w:r>
              <w:rPr>
                <w:rFonts w:ascii="Arial" w:hAnsi="Arial" w:cs="Arial"/>
                <w:sz w:val="20"/>
                <w:szCs w:val="20"/>
                <w:lang w:val="en-GB"/>
              </w:rPr>
              <w:t>Exercise 2: Analysis of business solutions presented by a practitioner (Analysis based on the provided template).</w:t>
            </w:r>
          </w:p>
          <w:p w14:paraId="3030A9C2">
            <w:pPr>
              <w:rPr>
                <w:rFonts w:ascii="Arial" w:hAnsi="Arial" w:cs="Arial"/>
                <w:sz w:val="20"/>
                <w:szCs w:val="20"/>
                <w:lang w:val="en-GB"/>
              </w:rPr>
            </w:pPr>
            <w:r>
              <w:rPr>
                <w:rFonts w:ascii="Arial" w:hAnsi="Arial" w:cs="Arial"/>
                <w:sz w:val="20"/>
                <w:szCs w:val="20"/>
                <w:lang w:val="en-GB"/>
              </w:rPr>
              <w:t>Exercise 3: Short presentations by students prepared according to the list of issues.</w:t>
            </w:r>
          </w:p>
          <w:p w14:paraId="55ED5684">
            <w:pPr>
              <w:rPr>
                <w:rFonts w:ascii="Arial" w:hAnsi="Arial" w:cs="Arial"/>
                <w:sz w:val="20"/>
                <w:szCs w:val="20"/>
                <w:lang w:val="en-GB"/>
              </w:rPr>
            </w:pPr>
            <w:r>
              <w:rPr>
                <w:rFonts w:ascii="Arial" w:hAnsi="Arial" w:cs="Arial"/>
                <w:sz w:val="20"/>
                <w:szCs w:val="20"/>
                <w:lang w:val="en-GB"/>
              </w:rPr>
              <w:t>Exercise 4: Analysis of business solutions presented by the practitioner (Analysis based on the provided template).</w:t>
            </w:r>
          </w:p>
          <w:p w14:paraId="0D1CFB1B">
            <w:pPr>
              <w:rPr>
                <w:rFonts w:ascii="Arial" w:hAnsi="Arial" w:cs="Arial"/>
                <w:sz w:val="20"/>
                <w:szCs w:val="20"/>
                <w:lang w:val="en-GB"/>
              </w:rPr>
            </w:pPr>
            <w:r>
              <w:rPr>
                <w:rFonts w:ascii="Arial" w:hAnsi="Arial" w:cs="Arial"/>
                <w:sz w:val="20"/>
                <w:szCs w:val="20"/>
                <w:lang w:val="en-GB"/>
              </w:rPr>
              <w:t>Exercises 5 and 6: Teamwork - developing a business concept with the use of e-business tools.</w:t>
            </w:r>
          </w:p>
          <w:p w14:paraId="2946DB82">
            <w:pPr>
              <w:rPr>
                <w:rFonts w:ascii="Arial" w:hAnsi="Arial" w:cs="Arial"/>
                <w:sz w:val="20"/>
                <w:szCs w:val="20"/>
                <w:lang w:val="en-GB"/>
              </w:rPr>
            </w:pPr>
            <w:r>
              <w:rPr>
                <w:rFonts w:ascii="Arial" w:hAnsi="Arial" w:cs="Arial"/>
                <w:sz w:val="20"/>
                <w:szCs w:val="20"/>
                <w:lang w:val="en-GB"/>
              </w:rPr>
              <w:t>Exercise 7: Presentation of business concepts using e-business tools prepared by working teams.</w:t>
            </w:r>
          </w:p>
        </w:tc>
      </w:tr>
      <w:tr w14:paraId="12DF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68" w:type="dxa"/>
            <w:gridSpan w:val="8"/>
            <w:tcBorders>
              <w:top w:val="single" w:color="auto" w:sz="12" w:space="0"/>
              <w:left w:val="single" w:color="auto" w:sz="12" w:space="0"/>
              <w:bottom w:val="single" w:color="auto" w:sz="12" w:space="0"/>
              <w:right w:val="single" w:color="auto" w:sz="4" w:space="0"/>
            </w:tcBorders>
            <w:shd w:val="clear" w:color="auto" w:fill="auto"/>
            <w:vAlign w:val="center"/>
          </w:tcPr>
          <w:p w14:paraId="605A8FF0">
            <w:pPr>
              <w:rPr>
                <w:rFonts w:ascii="Arial" w:hAnsi="Arial" w:cs="Arial"/>
                <w:b/>
                <w:sz w:val="20"/>
                <w:szCs w:val="20"/>
                <w:lang w:val="en-GB"/>
              </w:rPr>
            </w:pPr>
            <w:r>
              <w:rPr>
                <w:rFonts w:ascii="Arial" w:hAnsi="Arial" w:cs="Arial"/>
                <w:b/>
                <w:sz w:val="20"/>
                <w:szCs w:val="20"/>
                <w:lang w:val="en-GB"/>
              </w:rPr>
              <w:t xml:space="preserve">The course completion methods and criteria </w:t>
            </w:r>
          </w:p>
          <w:p w14:paraId="46BEBEB4">
            <w:pPr>
              <w:rPr>
                <w:rFonts w:ascii="Arial" w:hAnsi="Arial" w:cs="Arial"/>
                <w:sz w:val="20"/>
                <w:szCs w:val="20"/>
                <w:lang w:val="en-GB"/>
              </w:rPr>
            </w:pPr>
            <w:r>
              <w:rPr>
                <w:rFonts w:ascii="Arial" w:hAnsi="Arial" w:cs="Arial"/>
                <w:sz w:val="20"/>
                <w:szCs w:val="20"/>
                <w:lang w:val="en-GB"/>
              </w:rPr>
              <w:t xml:space="preserve">- written exam </w:t>
            </w:r>
          </w:p>
          <w:p w14:paraId="5997CC1D">
            <w:pPr>
              <w:rPr>
                <w:rFonts w:ascii="Arial" w:hAnsi="Arial" w:cs="Arial"/>
                <w:sz w:val="20"/>
                <w:szCs w:val="20"/>
                <w:lang w:val="en-GB"/>
              </w:rPr>
            </w:pPr>
            <w:r>
              <w:rPr>
                <w:rFonts w:ascii="Arial" w:hAnsi="Arial" w:cs="Arial"/>
                <w:sz w:val="20"/>
                <w:szCs w:val="20"/>
                <w:lang w:val="en-GB"/>
              </w:rPr>
              <w:t>- project</w:t>
            </w:r>
          </w:p>
        </w:tc>
        <w:tc>
          <w:tcPr>
            <w:tcW w:w="1510" w:type="dxa"/>
            <w:tcBorders>
              <w:top w:val="single" w:color="auto" w:sz="12" w:space="0"/>
              <w:left w:val="single" w:color="auto" w:sz="4" w:space="0"/>
              <w:bottom w:val="single" w:color="auto" w:sz="12" w:space="0"/>
              <w:right w:val="single" w:color="auto" w:sz="12" w:space="0"/>
            </w:tcBorders>
            <w:shd w:val="clear" w:color="auto" w:fill="auto"/>
            <w:vAlign w:val="center"/>
          </w:tcPr>
          <w:p w14:paraId="2FB46437">
            <w:pPr>
              <w:jc w:val="center"/>
              <w:rPr>
                <w:rFonts w:ascii="Arial" w:hAnsi="Arial" w:cs="Arial"/>
                <w:sz w:val="16"/>
                <w:szCs w:val="16"/>
                <w:lang w:val="en-US"/>
              </w:rPr>
            </w:pPr>
            <w:r>
              <w:rPr>
                <w:rFonts w:ascii="Arial" w:hAnsi="Arial" w:cs="Arial"/>
                <w:sz w:val="16"/>
                <w:szCs w:val="16"/>
                <w:lang w:val="en-US"/>
              </w:rPr>
              <w:t>Percentage of a final grade</w:t>
            </w:r>
          </w:p>
          <w:p w14:paraId="754A5CB6">
            <w:pPr>
              <w:jc w:val="center"/>
              <w:rPr>
                <w:rFonts w:ascii="Arial" w:hAnsi="Arial" w:cs="Arial"/>
                <w:sz w:val="16"/>
                <w:szCs w:val="16"/>
                <w:lang w:val="en-US"/>
              </w:rPr>
            </w:pPr>
            <w:r>
              <w:rPr>
                <w:rFonts w:ascii="Arial" w:hAnsi="Arial" w:cs="Arial"/>
                <w:sz w:val="16"/>
                <w:szCs w:val="16"/>
                <w:lang w:val="en-US"/>
              </w:rPr>
              <w:t>100%</w:t>
            </w:r>
          </w:p>
          <w:p w14:paraId="74379750">
            <w:pPr>
              <w:jc w:val="center"/>
              <w:rPr>
                <w:rFonts w:ascii="Arial" w:hAnsi="Arial" w:cs="Arial"/>
                <w:sz w:val="16"/>
                <w:szCs w:val="16"/>
                <w:lang w:val="en-US"/>
              </w:rPr>
            </w:pPr>
            <w:r>
              <w:rPr>
                <w:rFonts w:ascii="Arial" w:hAnsi="Arial" w:cs="Arial"/>
                <w:sz w:val="16"/>
                <w:szCs w:val="16"/>
                <w:lang w:val="en-US"/>
              </w:rPr>
              <w:t>100%</w:t>
            </w:r>
          </w:p>
        </w:tc>
      </w:tr>
      <w:tr w14:paraId="5EA6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0678" w:type="dxa"/>
            <w:gridSpan w:val="9"/>
            <w:tcBorders>
              <w:top w:val="single" w:color="auto" w:sz="12" w:space="0"/>
              <w:left w:val="single" w:color="auto" w:sz="12" w:space="0"/>
              <w:bottom w:val="single" w:color="auto" w:sz="12" w:space="0"/>
              <w:right w:val="single" w:color="auto" w:sz="12" w:space="0"/>
            </w:tcBorders>
            <w:shd w:val="clear" w:color="auto" w:fill="auto"/>
            <w:vAlign w:val="center"/>
          </w:tcPr>
          <w:p w14:paraId="57B739C9">
            <w:pPr>
              <w:jc w:val="center"/>
              <w:rPr>
                <w:rFonts w:ascii="Arial" w:hAnsi="Arial" w:cs="Arial"/>
                <w:b/>
                <w:sz w:val="20"/>
                <w:szCs w:val="20"/>
                <w:lang w:val="en-GB"/>
              </w:rPr>
            </w:pPr>
            <w:r>
              <w:rPr>
                <w:rFonts w:ascii="Arial" w:hAnsi="Arial" w:cs="Arial"/>
                <w:b/>
                <w:sz w:val="20"/>
                <w:szCs w:val="20"/>
                <w:lang w:val="en-GB"/>
              </w:rPr>
              <w:t>LITERATURE REFERENCES</w:t>
            </w:r>
          </w:p>
          <w:p w14:paraId="12256896">
            <w:pPr>
              <w:pStyle w:val="17"/>
              <w:numPr>
                <w:ilvl w:val="0"/>
                <w:numId w:val="1"/>
              </w:numPr>
              <w:rPr>
                <w:rFonts w:ascii="Arial" w:hAnsi="Arial" w:cs="Arial"/>
                <w:sz w:val="20"/>
                <w:szCs w:val="20"/>
                <w:lang w:val="en-GB"/>
              </w:rPr>
            </w:pPr>
            <w:r>
              <w:rPr>
                <w:rFonts w:ascii="Arial" w:hAnsi="Arial" w:cs="Arial"/>
                <w:sz w:val="20"/>
                <w:szCs w:val="20"/>
                <w:lang w:val="en-GB"/>
              </w:rPr>
              <w:t>Kotler, P., Kartajaya, H. and Setiawan, I. (2021), Marketing 5.0: Technology for Humanity, Hoboken, New Jersey.</w:t>
            </w:r>
          </w:p>
          <w:p w14:paraId="4029FB23">
            <w:pPr>
              <w:pStyle w:val="17"/>
              <w:numPr>
                <w:ilvl w:val="0"/>
                <w:numId w:val="1"/>
              </w:numPr>
              <w:rPr>
                <w:rFonts w:ascii="Arial" w:hAnsi="Arial" w:cs="Arial"/>
                <w:sz w:val="20"/>
                <w:szCs w:val="20"/>
                <w:lang w:val="en-GB"/>
              </w:rPr>
            </w:pPr>
            <w:r>
              <w:rPr>
                <w:rFonts w:ascii="Arial" w:hAnsi="Arial" w:cs="Arial"/>
                <w:sz w:val="20"/>
                <w:szCs w:val="20"/>
                <w:lang w:val="en-GB"/>
              </w:rPr>
              <w:t>Kotler Ph., Keller K. L.: Marketing Management, Pearson; 15 edition, 2014.</w:t>
            </w:r>
          </w:p>
          <w:p w14:paraId="110FFD37">
            <w:pPr>
              <w:pStyle w:val="17"/>
              <w:numPr>
                <w:ilvl w:val="0"/>
                <w:numId w:val="1"/>
              </w:numPr>
              <w:rPr>
                <w:rFonts w:ascii="Arial" w:hAnsi="Arial" w:cs="Arial"/>
                <w:sz w:val="20"/>
                <w:szCs w:val="20"/>
                <w:lang w:val="en-GB"/>
              </w:rPr>
            </w:pPr>
            <w:r>
              <w:rPr>
                <w:rFonts w:ascii="Arial" w:hAnsi="Arial" w:cs="Arial"/>
                <w:sz w:val="20"/>
                <w:szCs w:val="20"/>
                <w:lang w:val="en-GB"/>
              </w:rPr>
              <w:t>Jordan, T. (2020). The Digital Economy. London.</w:t>
            </w:r>
          </w:p>
        </w:tc>
      </w:tr>
    </w:tbl>
    <w:p w14:paraId="6B699379">
      <w:pPr>
        <w:tabs>
          <w:tab w:val="left" w:pos="10490"/>
        </w:tabs>
        <w:ind w:left="6521" w:firstLine="3"/>
        <w:rPr>
          <w:rFonts w:ascii="Arial" w:hAnsi="Arial" w:cs="Arial"/>
          <w:sz w:val="18"/>
          <w:szCs w:val="18"/>
          <w:lang w:val="en-US"/>
        </w:rPr>
      </w:pPr>
    </w:p>
    <w:sectPr>
      <w:endnotePr>
        <w:numFmt w:val="decimal"/>
      </w:endnotePr>
      <w:pgSz w:w="11906" w:h="16838"/>
      <w:pgMar w:top="567" w:right="851" w:bottom="567"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EE"/>
    <w:family w:val="swiss"/>
    <w:pitch w:val="default"/>
    <w:sig w:usb0="E4002EFF" w:usb1="C2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Arial">
    <w:panose1 w:val="020B0604020202020204"/>
    <w:charset w:val="EE"/>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425F8"/>
    <w:multiLevelType w:val="multilevel"/>
    <w:tmpl w:val="394425F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ocumentProtection w:enforcement="0"/>
  <w:defaultTabStop w:val="708"/>
  <w:hyphenationZone w:val="425"/>
  <w:drawingGridHorizontalSpacing w:val="120"/>
  <w:displayHorizont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C03"/>
    <w:rsid w:val="00000552"/>
    <w:rsid w:val="000012DD"/>
    <w:rsid w:val="00001D53"/>
    <w:rsid w:val="0003666C"/>
    <w:rsid w:val="00044C26"/>
    <w:rsid w:val="00051E0C"/>
    <w:rsid w:val="000527FB"/>
    <w:rsid w:val="0005348D"/>
    <w:rsid w:val="0006440C"/>
    <w:rsid w:val="00070F67"/>
    <w:rsid w:val="00072224"/>
    <w:rsid w:val="00092920"/>
    <w:rsid w:val="00095FA8"/>
    <w:rsid w:val="000C4767"/>
    <w:rsid w:val="000C54CC"/>
    <w:rsid w:val="000E20A8"/>
    <w:rsid w:val="000F2C76"/>
    <w:rsid w:val="0011499C"/>
    <w:rsid w:val="00115218"/>
    <w:rsid w:val="001164D1"/>
    <w:rsid w:val="0013774E"/>
    <w:rsid w:val="0015656F"/>
    <w:rsid w:val="001568DA"/>
    <w:rsid w:val="00167F94"/>
    <w:rsid w:val="001A07B1"/>
    <w:rsid w:val="001B56F7"/>
    <w:rsid w:val="001F4FC0"/>
    <w:rsid w:val="00210531"/>
    <w:rsid w:val="00251EDD"/>
    <w:rsid w:val="0026175B"/>
    <w:rsid w:val="0026678C"/>
    <w:rsid w:val="002B4D39"/>
    <w:rsid w:val="002D6E18"/>
    <w:rsid w:val="002F335C"/>
    <w:rsid w:val="00306951"/>
    <w:rsid w:val="00322B2F"/>
    <w:rsid w:val="00344CCF"/>
    <w:rsid w:val="0036752B"/>
    <w:rsid w:val="00375C93"/>
    <w:rsid w:val="00384A26"/>
    <w:rsid w:val="003862DD"/>
    <w:rsid w:val="00386863"/>
    <w:rsid w:val="003D361B"/>
    <w:rsid w:val="003E4FC7"/>
    <w:rsid w:val="003F10E5"/>
    <w:rsid w:val="003F6F54"/>
    <w:rsid w:val="0043271A"/>
    <w:rsid w:val="00433E60"/>
    <w:rsid w:val="00440C98"/>
    <w:rsid w:val="004539EE"/>
    <w:rsid w:val="00455BF6"/>
    <w:rsid w:val="0046752D"/>
    <w:rsid w:val="00470DDC"/>
    <w:rsid w:val="00475783"/>
    <w:rsid w:val="0047748A"/>
    <w:rsid w:val="004849B8"/>
    <w:rsid w:val="004B3B10"/>
    <w:rsid w:val="004F692B"/>
    <w:rsid w:val="004F7888"/>
    <w:rsid w:val="005025D3"/>
    <w:rsid w:val="00511C76"/>
    <w:rsid w:val="00512C62"/>
    <w:rsid w:val="00514C03"/>
    <w:rsid w:val="00564914"/>
    <w:rsid w:val="005728AE"/>
    <w:rsid w:val="005A0B23"/>
    <w:rsid w:val="005B0C4D"/>
    <w:rsid w:val="005B66D8"/>
    <w:rsid w:val="005D177F"/>
    <w:rsid w:val="005D7F41"/>
    <w:rsid w:val="005E16E2"/>
    <w:rsid w:val="006027E3"/>
    <w:rsid w:val="00605578"/>
    <w:rsid w:val="006425B6"/>
    <w:rsid w:val="00647C89"/>
    <w:rsid w:val="00663087"/>
    <w:rsid w:val="006704BB"/>
    <w:rsid w:val="006978CE"/>
    <w:rsid w:val="006A1906"/>
    <w:rsid w:val="006B4F09"/>
    <w:rsid w:val="006F068E"/>
    <w:rsid w:val="00711BE8"/>
    <w:rsid w:val="0071621E"/>
    <w:rsid w:val="00721D7F"/>
    <w:rsid w:val="007239BD"/>
    <w:rsid w:val="00731F0F"/>
    <w:rsid w:val="00740E59"/>
    <w:rsid w:val="00743336"/>
    <w:rsid w:val="00771451"/>
    <w:rsid w:val="0077477D"/>
    <w:rsid w:val="007762CA"/>
    <w:rsid w:val="00780B74"/>
    <w:rsid w:val="007817D0"/>
    <w:rsid w:val="00796322"/>
    <w:rsid w:val="00797880"/>
    <w:rsid w:val="007A58C3"/>
    <w:rsid w:val="007B6664"/>
    <w:rsid w:val="007C1B7D"/>
    <w:rsid w:val="007E6203"/>
    <w:rsid w:val="008061F4"/>
    <w:rsid w:val="00807F8C"/>
    <w:rsid w:val="00814C39"/>
    <w:rsid w:val="0081614C"/>
    <w:rsid w:val="00836204"/>
    <w:rsid w:val="00837F8B"/>
    <w:rsid w:val="00844C83"/>
    <w:rsid w:val="00845AA0"/>
    <w:rsid w:val="008508B7"/>
    <w:rsid w:val="0085416B"/>
    <w:rsid w:val="00854CDF"/>
    <w:rsid w:val="00855107"/>
    <w:rsid w:val="008658AD"/>
    <w:rsid w:val="008847B6"/>
    <w:rsid w:val="008A4359"/>
    <w:rsid w:val="008A56AC"/>
    <w:rsid w:val="008D06AB"/>
    <w:rsid w:val="008E24F3"/>
    <w:rsid w:val="00901D5C"/>
    <w:rsid w:val="009027F8"/>
    <w:rsid w:val="00910EA5"/>
    <w:rsid w:val="0095678B"/>
    <w:rsid w:val="009640C1"/>
    <w:rsid w:val="009A1BF2"/>
    <w:rsid w:val="009C2111"/>
    <w:rsid w:val="009E688A"/>
    <w:rsid w:val="00A10CE4"/>
    <w:rsid w:val="00A175A9"/>
    <w:rsid w:val="00A21B6F"/>
    <w:rsid w:val="00A26E9B"/>
    <w:rsid w:val="00A27FB7"/>
    <w:rsid w:val="00A33FFE"/>
    <w:rsid w:val="00A43C20"/>
    <w:rsid w:val="00A44470"/>
    <w:rsid w:val="00A44BFD"/>
    <w:rsid w:val="00A47C92"/>
    <w:rsid w:val="00A54A27"/>
    <w:rsid w:val="00A56933"/>
    <w:rsid w:val="00A6492F"/>
    <w:rsid w:val="00A760E1"/>
    <w:rsid w:val="00A96FD5"/>
    <w:rsid w:val="00AB01B2"/>
    <w:rsid w:val="00AB3B75"/>
    <w:rsid w:val="00AB5524"/>
    <w:rsid w:val="00AD136A"/>
    <w:rsid w:val="00AD57E8"/>
    <w:rsid w:val="00AE04D0"/>
    <w:rsid w:val="00B01FC0"/>
    <w:rsid w:val="00B2681F"/>
    <w:rsid w:val="00B45854"/>
    <w:rsid w:val="00B60861"/>
    <w:rsid w:val="00B65551"/>
    <w:rsid w:val="00B76598"/>
    <w:rsid w:val="00B83600"/>
    <w:rsid w:val="00BB3048"/>
    <w:rsid w:val="00BC2E98"/>
    <w:rsid w:val="00BD5875"/>
    <w:rsid w:val="00BE361C"/>
    <w:rsid w:val="00C26E3F"/>
    <w:rsid w:val="00C5333A"/>
    <w:rsid w:val="00C629F8"/>
    <w:rsid w:val="00C74E2D"/>
    <w:rsid w:val="00C76319"/>
    <w:rsid w:val="00C8646F"/>
    <w:rsid w:val="00CA0C6C"/>
    <w:rsid w:val="00CA5680"/>
    <w:rsid w:val="00CC2108"/>
    <w:rsid w:val="00CC2FA5"/>
    <w:rsid w:val="00CD56E6"/>
    <w:rsid w:val="00CD7237"/>
    <w:rsid w:val="00CE56CD"/>
    <w:rsid w:val="00CF0198"/>
    <w:rsid w:val="00D03AA5"/>
    <w:rsid w:val="00D05D99"/>
    <w:rsid w:val="00D20646"/>
    <w:rsid w:val="00D25A8F"/>
    <w:rsid w:val="00D34237"/>
    <w:rsid w:val="00D42E4E"/>
    <w:rsid w:val="00D544AB"/>
    <w:rsid w:val="00D62471"/>
    <w:rsid w:val="00D72A77"/>
    <w:rsid w:val="00D748C6"/>
    <w:rsid w:val="00D82368"/>
    <w:rsid w:val="00D86AF1"/>
    <w:rsid w:val="00D958AB"/>
    <w:rsid w:val="00DA3EDE"/>
    <w:rsid w:val="00DB4F07"/>
    <w:rsid w:val="00DE6094"/>
    <w:rsid w:val="00E009AF"/>
    <w:rsid w:val="00E17D20"/>
    <w:rsid w:val="00E36AE3"/>
    <w:rsid w:val="00E50545"/>
    <w:rsid w:val="00E63EF6"/>
    <w:rsid w:val="00E65479"/>
    <w:rsid w:val="00E67A05"/>
    <w:rsid w:val="00E71DE8"/>
    <w:rsid w:val="00E84DD3"/>
    <w:rsid w:val="00E87F79"/>
    <w:rsid w:val="00E9518C"/>
    <w:rsid w:val="00EB78A0"/>
    <w:rsid w:val="00EB7E1E"/>
    <w:rsid w:val="00EC32D7"/>
    <w:rsid w:val="00EC77C8"/>
    <w:rsid w:val="00EF66C7"/>
    <w:rsid w:val="00F12229"/>
    <w:rsid w:val="00F20DD4"/>
    <w:rsid w:val="00F3679B"/>
    <w:rsid w:val="00F43091"/>
    <w:rsid w:val="00F7609F"/>
    <w:rsid w:val="00F77DBB"/>
    <w:rsid w:val="00F91488"/>
    <w:rsid w:val="00F91AA6"/>
    <w:rsid w:val="00FA465F"/>
    <w:rsid w:val="3D502774"/>
    <w:rsid w:val="5DCA2A2B"/>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pl-PL" w:eastAsia="pl-PL"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rFonts w:ascii="Tahoma" w:hAnsi="Tahoma"/>
      <w:sz w:val="16"/>
      <w:szCs w:val="16"/>
      <w:lang w:val="zh-CN" w:eastAsia="zh-CN"/>
    </w:rPr>
  </w:style>
  <w:style w:type="character" w:styleId="5">
    <w:name w:val="endnote reference"/>
    <w:semiHidden/>
    <w:unhideWhenUsed/>
    <w:qFormat/>
    <w:uiPriority w:val="99"/>
    <w:rPr>
      <w:vertAlign w:val="superscript"/>
    </w:rPr>
  </w:style>
  <w:style w:type="paragraph" w:styleId="6">
    <w:name w:val="endnote text"/>
    <w:basedOn w:val="1"/>
    <w:link w:val="12"/>
    <w:semiHidden/>
    <w:unhideWhenUsed/>
    <w:qFormat/>
    <w:uiPriority w:val="99"/>
    <w:rPr>
      <w:sz w:val="20"/>
      <w:szCs w:val="20"/>
      <w:lang w:val="zh-CN" w:eastAsia="zh-CN"/>
    </w:rPr>
  </w:style>
  <w:style w:type="paragraph" w:styleId="7">
    <w:name w:val="footer"/>
    <w:basedOn w:val="1"/>
    <w:link w:val="16"/>
    <w:unhideWhenUsed/>
    <w:qFormat/>
    <w:uiPriority w:val="99"/>
    <w:pPr>
      <w:tabs>
        <w:tab w:val="center" w:pos="4536"/>
        <w:tab w:val="right" w:pos="9072"/>
      </w:tabs>
    </w:pPr>
  </w:style>
  <w:style w:type="character" w:styleId="8">
    <w:name w:val="footnote reference"/>
    <w:semiHidden/>
    <w:unhideWhenUsed/>
    <w:uiPriority w:val="99"/>
    <w:rPr>
      <w:vertAlign w:val="superscript"/>
    </w:rPr>
  </w:style>
  <w:style w:type="paragraph" w:styleId="9">
    <w:name w:val="footnote text"/>
    <w:basedOn w:val="1"/>
    <w:link w:val="11"/>
    <w:semiHidden/>
    <w:unhideWhenUsed/>
    <w:uiPriority w:val="99"/>
    <w:rPr>
      <w:sz w:val="20"/>
      <w:szCs w:val="20"/>
      <w:lang w:val="zh-CN" w:eastAsia="zh-CN"/>
    </w:rPr>
  </w:style>
  <w:style w:type="paragraph" w:styleId="10">
    <w:name w:val="header"/>
    <w:basedOn w:val="1"/>
    <w:link w:val="15"/>
    <w:unhideWhenUsed/>
    <w:qFormat/>
    <w:uiPriority w:val="99"/>
    <w:pPr>
      <w:tabs>
        <w:tab w:val="center" w:pos="4536"/>
        <w:tab w:val="right" w:pos="9072"/>
      </w:tabs>
    </w:pPr>
  </w:style>
  <w:style w:type="character" w:customStyle="1" w:styleId="11">
    <w:name w:val="Tekst przypisu dolnego Znak"/>
    <w:link w:val="9"/>
    <w:semiHidden/>
    <w:qFormat/>
    <w:uiPriority w:val="99"/>
    <w:rPr>
      <w:rFonts w:ascii="Times New Roman" w:hAnsi="Times New Roman" w:eastAsia="Times New Roman"/>
    </w:rPr>
  </w:style>
  <w:style w:type="character" w:customStyle="1" w:styleId="12">
    <w:name w:val="Tekst przypisu końcowego Znak"/>
    <w:link w:val="6"/>
    <w:semiHidden/>
    <w:qFormat/>
    <w:uiPriority w:val="99"/>
    <w:rPr>
      <w:rFonts w:ascii="Times New Roman" w:hAnsi="Times New Roman" w:eastAsia="Times New Roman"/>
    </w:rPr>
  </w:style>
  <w:style w:type="character" w:customStyle="1" w:styleId="13">
    <w:name w:val="Tekst dymka Znak"/>
    <w:link w:val="4"/>
    <w:semiHidden/>
    <w:qFormat/>
    <w:uiPriority w:val="99"/>
    <w:rPr>
      <w:rFonts w:ascii="Tahoma" w:hAnsi="Tahoma" w:eastAsia="Times New Roman" w:cs="Tahoma"/>
      <w:sz w:val="16"/>
      <w:szCs w:val="16"/>
    </w:rPr>
  </w:style>
  <w:style w:type="paragraph" w:customStyle="1" w:styleId="14">
    <w:name w:val="Default"/>
    <w:qFormat/>
    <w:uiPriority w:val="0"/>
    <w:pPr>
      <w:autoSpaceDE w:val="0"/>
      <w:autoSpaceDN w:val="0"/>
      <w:adjustRightInd w:val="0"/>
    </w:pPr>
    <w:rPr>
      <w:rFonts w:ascii="Times New Roman" w:hAnsi="Times New Roman" w:eastAsia="Calibri" w:cs="Times New Roman"/>
      <w:color w:val="000000"/>
      <w:sz w:val="24"/>
      <w:szCs w:val="24"/>
      <w:lang w:val="pl-PL" w:eastAsia="en-US" w:bidi="ar-SA"/>
    </w:rPr>
  </w:style>
  <w:style w:type="character" w:customStyle="1" w:styleId="15">
    <w:name w:val="Nagłówek Znak"/>
    <w:link w:val="10"/>
    <w:uiPriority w:val="99"/>
    <w:rPr>
      <w:rFonts w:ascii="Times New Roman" w:hAnsi="Times New Roman" w:eastAsia="Times New Roman"/>
      <w:sz w:val="24"/>
      <w:szCs w:val="24"/>
      <w:lang w:val="pl-PL" w:eastAsia="pl-PL"/>
    </w:rPr>
  </w:style>
  <w:style w:type="character" w:customStyle="1" w:styleId="16">
    <w:name w:val="Stopka Znak"/>
    <w:link w:val="7"/>
    <w:uiPriority w:val="99"/>
    <w:rPr>
      <w:rFonts w:ascii="Times New Roman" w:hAnsi="Times New Roman" w:eastAsia="Times New Roman"/>
      <w:sz w:val="24"/>
      <w:szCs w:val="24"/>
      <w:lang w:val="pl-PL" w:eastAsia="pl-PL"/>
    </w:rPr>
  </w:style>
  <w:style w:type="paragraph" w:styleId="1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5B2F226791E2146B98A8374C23E66EF" ma:contentTypeVersion="3" ma:contentTypeDescription="Utwórz nowy dokument." ma:contentTypeScope="" ma:versionID="5a3f0b9ea701dc4b430903aff7feb887">
  <xsd:schema xmlns:xsd="http://www.w3.org/2001/XMLSchema" xmlns:xs="http://www.w3.org/2001/XMLSchema" xmlns:p="http://schemas.microsoft.com/office/2006/metadata/properties" xmlns:ns2="3550507a-e098-469d-9600-3a5d62a8dbb5" targetNamespace="http://schemas.microsoft.com/office/2006/metadata/properties" ma:root="true" ma:fieldsID="9ec2a3edc30cd7205582c7c290d8cc72" ns2:_="">
    <xsd:import namespace="3550507a-e098-469d-9600-3a5d62a8db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0507a-e098-469d-9600-3a5d62a8d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A9994-ED71-40FA-908F-FF853566F215}">
  <ds:schemaRefs/>
</ds:datastoreItem>
</file>

<file path=customXml/itemProps2.xml><?xml version="1.0" encoding="utf-8"?>
<ds:datastoreItem xmlns:ds="http://schemas.openxmlformats.org/officeDocument/2006/customXml" ds:itemID="{42C2875C-03D7-4FEA-9CAE-31BA5150E688}">
  <ds:schemaRefs/>
</ds:datastoreItem>
</file>

<file path=customXml/itemProps3.xml><?xml version="1.0" encoding="utf-8"?>
<ds:datastoreItem xmlns:ds="http://schemas.openxmlformats.org/officeDocument/2006/customXml" ds:itemID="{7352E41E-7183-44FC-BF31-9335BB539D08}">
  <ds:schemaRefs/>
</ds:datastoreItem>
</file>

<file path=customXml/itemProps4.xml><?xml version="1.0" encoding="utf-8"?>
<ds:datastoreItem xmlns:ds="http://schemas.openxmlformats.org/officeDocument/2006/customXml" ds:itemID="{10558A48-C32D-4C2C-A39B-0FC171E55B10}"/>
</file>

<file path=docProps/app.xml><?xml version="1.0" encoding="utf-8"?>
<Properties xmlns="http://schemas.openxmlformats.org/officeDocument/2006/extended-properties" xmlns:vt="http://schemas.openxmlformats.org/officeDocument/2006/docPropsVTypes">
  <Template>Normal</Template>
  <Pages>2</Pages>
  <Words>767</Words>
  <Characters>4809</Characters>
  <Lines>40</Lines>
  <Paragraphs>11</Paragraphs>
  <TotalTime>20</TotalTime>
  <ScaleCrop>false</ScaleCrop>
  <LinksUpToDate>false</LinksUpToDate>
  <CharactersWithSpaces>5565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Lucyna Przezbórska-Skobiej</cp:lastModifiedBy>
  <cp:revision>22</cp:revision>
  <cp:lastPrinted>2017-09-25T10:27:00Z</cp:lastPrinted>
  <dcterms:created xsi:type="dcterms:W3CDTF">2020-11-19T09:34:00Z</dcterms:created>
  <dcterms:modified xsi:type="dcterms:W3CDTF">2025-07-10T13:28:33Z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c3806bcc43c21f712e07d6a971254102acbceab08cd369318c79d7b2e8de7008</vt:lpwstr>
  </property>
  <property fmtid="{D5CDD505-2E9C-101B-9397-08002B2CF9AE}" pid="3" name="ContentTypeId">
    <vt:lpwstr>0x01010015B2F226791E2146B98A8374C23E66EF</vt:lpwstr>
  </property>
  <property fmtid="{D5CDD505-2E9C-101B-9397-08002B2CF9AE}" pid="4" name="KSOProductBuildVer">
    <vt:lpwstr>1045-12.2.0.21931</vt:lpwstr>
  </property>
  <property fmtid="{D5CDD505-2E9C-101B-9397-08002B2CF9AE}" pid="5" name="ICV">
    <vt:lpwstr>80FE88435A754086A719EFCB4BDC37F2_13</vt:lpwstr>
  </property>
</Properties>
</file>