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C9F7" w14:textId="77777777" w:rsidR="00514C03" w:rsidRPr="00EF66C7" w:rsidRDefault="00514C03" w:rsidP="002D6E18">
      <w:pPr>
        <w:contextualSpacing/>
        <w:jc w:val="center"/>
        <w:rPr>
          <w:rFonts w:ascii="Arial" w:hAnsi="Arial" w:cs="Arial"/>
        </w:rPr>
      </w:pPr>
      <w:r w:rsidRPr="00EF66C7">
        <w:rPr>
          <w:rFonts w:ascii="Arial" w:hAnsi="Arial" w:cs="Arial"/>
          <w:b/>
        </w:rPr>
        <w:t>SYL</w:t>
      </w:r>
      <w:r w:rsidR="004B3B10">
        <w:rPr>
          <w:rFonts w:ascii="Arial" w:hAnsi="Arial" w:cs="Arial"/>
          <w:b/>
        </w:rPr>
        <w:t>L</w:t>
      </w:r>
      <w:r w:rsidRPr="00EF66C7">
        <w:rPr>
          <w:rFonts w:ascii="Arial" w:hAnsi="Arial" w:cs="Arial"/>
          <w:b/>
        </w:rPr>
        <w:t>ABUS</w:t>
      </w:r>
    </w:p>
    <w:p w14:paraId="4E32D827" w14:textId="77777777" w:rsidR="00A43C20" w:rsidRPr="002D6E18" w:rsidRDefault="00A43C20" w:rsidP="002D6E18">
      <w:pPr>
        <w:contextualSpacing/>
        <w:rPr>
          <w:rFonts w:ascii="Arial" w:hAnsi="Arial" w:cs="Arial"/>
          <w:sz w:val="16"/>
          <w:szCs w:val="16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:rsidR="00E36AE3" w:rsidRPr="00EF66C7" w14:paraId="62909A2C" w14:textId="77777777" w:rsidTr="00210531">
        <w:trPr>
          <w:trHeight w:val="508"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F9B3EB1" w14:textId="77777777"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5728AE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as specified in the approved curriculum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51C0BCB4" w14:textId="788A7B70" w:rsidR="00E36AE3" w:rsidRPr="00A760E1" w:rsidRDefault="006544AA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44AA">
              <w:rPr>
                <w:rFonts w:ascii="Arial" w:hAnsi="Arial" w:cs="Arial"/>
                <w:sz w:val="22"/>
                <w:szCs w:val="22"/>
                <w:lang w:val="en-GB"/>
              </w:rPr>
              <w:t>World economy and agriculture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A142C44" w14:textId="77777777" w:rsidR="00E36AE3" w:rsidRDefault="004B3B10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E36AE3" w:rsidRPr="00EF66C7">
              <w:rPr>
                <w:rFonts w:ascii="Arial" w:hAnsi="Arial" w:cs="Arial"/>
                <w:sz w:val="16"/>
                <w:szCs w:val="16"/>
              </w:rPr>
              <w:t>ECTS</w:t>
            </w:r>
          </w:p>
          <w:p w14:paraId="22F3159B" w14:textId="255113A6" w:rsidR="006544AA" w:rsidRDefault="005728AE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credits</w:t>
            </w:r>
            <w:proofErr w:type="spellEnd"/>
          </w:p>
          <w:p w14:paraId="40DE7A1E" w14:textId="77777777" w:rsidR="006544AA" w:rsidRPr="006544AA" w:rsidRDefault="006544AA" w:rsidP="006544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6B8858" w14:textId="31FF9635" w:rsidR="006544AA" w:rsidRDefault="006544AA" w:rsidP="006544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3249C5" w14:textId="6544CE3A" w:rsidR="00E36AE3" w:rsidRPr="006544AA" w:rsidRDefault="006544AA" w:rsidP="006544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36AE3" w:rsidRPr="00936B6A" w14:paraId="46EB9FE2" w14:textId="77777777" w:rsidTr="00210531">
        <w:trPr>
          <w:trHeight w:val="412"/>
          <w:jc w:val="center"/>
        </w:trPr>
        <w:tc>
          <w:tcPr>
            <w:tcW w:w="9168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14:paraId="60777308" w14:textId="77777777"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in Polish</w:t>
            </w:r>
          </w:p>
          <w:p w14:paraId="6184ED12" w14:textId="58DA5C1A" w:rsidR="00E36AE3" w:rsidRPr="00936B6A" w:rsidRDefault="006544AA" w:rsidP="00EF66C7">
            <w:pPr>
              <w:rPr>
                <w:rFonts w:ascii="Arial" w:hAnsi="Arial" w:cs="Arial"/>
                <w:sz w:val="22"/>
                <w:szCs w:val="22"/>
              </w:rPr>
            </w:pPr>
            <w:r w:rsidRPr="006544AA">
              <w:rPr>
                <w:rFonts w:ascii="Arial" w:hAnsi="Arial" w:cs="Arial"/>
                <w:sz w:val="22"/>
                <w:szCs w:val="22"/>
              </w:rPr>
              <w:t>Rolnictwo w gospodarce światowej</w:t>
            </w: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387AC59" w14:textId="77777777" w:rsidR="00E36AE3" w:rsidRPr="00936B6A" w:rsidRDefault="00E36AE3" w:rsidP="00EF66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AE3" w:rsidRPr="00547CAB" w14:paraId="32AA9735" w14:textId="77777777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617ADD" w14:textId="77777777" w:rsidR="00E36AE3" w:rsidRPr="00A760E1" w:rsidRDefault="0081614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Unit providing the course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(Department/Institute)</w:t>
            </w:r>
          </w:p>
          <w:p w14:paraId="2EB3615A" w14:textId="02E68D61" w:rsidR="00E36AE3" w:rsidRPr="00A760E1" w:rsidRDefault="00936B6A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36B6A">
              <w:rPr>
                <w:rFonts w:ascii="Arial" w:hAnsi="Arial" w:cs="Arial"/>
                <w:sz w:val="22"/>
                <w:szCs w:val="22"/>
                <w:lang w:val="en-GB"/>
              </w:rPr>
              <w:t>Department of Law and Enterprise Management in Agribusiness</w:t>
            </w:r>
          </w:p>
        </w:tc>
      </w:tr>
      <w:tr w:rsidR="00E36AE3" w:rsidRPr="00EE3B4F" w14:paraId="3E4B7F36" w14:textId="77777777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79A1A" w14:textId="77777777" w:rsidR="00E36AE3" w:rsidRPr="00A760E1" w:rsidRDefault="001164D1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Course 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co</w:t>
            </w:r>
            <w:r w:rsidR="008E24F3" w:rsidRPr="00A760E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ordinator</w:t>
            </w:r>
          </w:p>
          <w:p w14:paraId="1E5344B3" w14:textId="77777777" w:rsidR="00E36AE3" w:rsidRDefault="006544AA" w:rsidP="00EE3B4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44AA">
              <w:rPr>
                <w:rFonts w:ascii="Arial" w:hAnsi="Arial" w:cs="Arial"/>
                <w:sz w:val="22"/>
                <w:szCs w:val="22"/>
                <w:lang w:val="en-GB"/>
              </w:rPr>
              <w:t xml:space="preserve">Prof. </w:t>
            </w:r>
            <w:proofErr w:type="spellStart"/>
            <w:r w:rsidRPr="006544AA">
              <w:rPr>
                <w:rFonts w:ascii="Arial" w:hAnsi="Arial" w:cs="Arial"/>
                <w:sz w:val="22"/>
                <w:szCs w:val="22"/>
                <w:lang w:val="en-GB"/>
              </w:rPr>
              <w:t>Hatice</w:t>
            </w:r>
            <w:proofErr w:type="spellEnd"/>
            <w:r w:rsidRPr="006544A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544AA">
              <w:rPr>
                <w:rFonts w:ascii="Arial" w:hAnsi="Arial" w:cs="Arial"/>
                <w:sz w:val="22"/>
                <w:szCs w:val="22"/>
                <w:lang w:val="en-GB"/>
              </w:rPr>
              <w:t>Yurtsever</w:t>
            </w:r>
            <w:proofErr w:type="spellEnd"/>
          </w:p>
          <w:p w14:paraId="685FCD15" w14:textId="039FF4B2" w:rsidR="006544AA" w:rsidRPr="00A760E1" w:rsidRDefault="006544AA" w:rsidP="00EE3B4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Dr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Jagoda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Zmyślona</w:t>
            </w:r>
            <w:proofErr w:type="spellEnd"/>
          </w:p>
        </w:tc>
      </w:tr>
      <w:tr w:rsidR="00A26E9B" w:rsidRPr="00EF66C7" w14:paraId="21BE09E7" w14:textId="77777777" w:rsidTr="00210531">
        <w:trPr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15C19A0" w14:textId="77777777" w:rsidR="00A26E9B" w:rsidRPr="00A760E1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Field of study</w:t>
            </w:r>
          </w:p>
          <w:p w14:paraId="754FF540" w14:textId="77777777" w:rsidR="00A26E9B" w:rsidRPr="004654CD" w:rsidRDefault="004654CD" w:rsidP="00EF66C7">
            <w:pPr>
              <w:rPr>
                <w:b/>
                <w:sz w:val="22"/>
                <w:szCs w:val="22"/>
                <w:lang w:val="en-GB"/>
              </w:rPr>
            </w:pPr>
            <w:r w:rsidRPr="004654CD">
              <w:rPr>
                <w:b/>
                <w:sz w:val="22"/>
                <w:szCs w:val="22"/>
                <w:lang w:val="en-GB"/>
              </w:rPr>
              <w:t>Agri-Food Economics and Trade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8845" w14:textId="77777777" w:rsidR="00A26E9B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14:paraId="38F887D3" w14:textId="77777777" w:rsidR="004654CD" w:rsidRPr="00A760E1" w:rsidRDefault="004654CD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Master level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8B95" w14:textId="77777777" w:rsidR="00A26E9B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  <w:p w14:paraId="317F6B71" w14:textId="32817932" w:rsidR="00EE3B4F" w:rsidRPr="00A760E1" w:rsidRDefault="00EE3B4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Genaral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academic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C24E0" w14:textId="77777777" w:rsidR="00A26E9B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14:paraId="004993F7" w14:textId="008EF7C2" w:rsidR="00EE3B4F" w:rsidRPr="00A760E1" w:rsidRDefault="00EE3B4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II</w:t>
            </w:r>
          </w:p>
        </w:tc>
      </w:tr>
      <w:tr w:rsidR="00AD57E8" w:rsidRPr="00440C98" w14:paraId="345DB8FA" w14:textId="77777777" w:rsidTr="00210531">
        <w:trPr>
          <w:trHeight w:val="461"/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8EABFA" w14:textId="77777777" w:rsidR="00AD57E8" w:rsidRPr="00A760E1" w:rsidRDefault="00E009A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6685B82" w14:textId="77777777" w:rsidR="00AD57E8" w:rsidRPr="00A760E1" w:rsidRDefault="00E9518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A6492F" w:rsidRPr="00A760E1">
              <w:rPr>
                <w:rFonts w:ascii="Arial" w:hAnsi="Arial" w:cs="Arial"/>
                <w:sz w:val="16"/>
                <w:szCs w:val="16"/>
                <w:lang w:val="en-GB"/>
              </w:rPr>
              <w:t>hesis</w:t>
            </w:r>
            <w:r w:rsidR="003862DD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specialisation</w:t>
            </w:r>
          </w:p>
        </w:tc>
        <w:tc>
          <w:tcPr>
            <w:tcW w:w="193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6C8B3ADA" w14:textId="77777777" w:rsidR="00AD57E8" w:rsidRPr="00A760E1" w:rsidRDefault="00AD57E8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36AE3" w:rsidRPr="00547CAB" w14:paraId="387522A1" w14:textId="77777777" w:rsidTr="004B3B10">
        <w:trPr>
          <w:trHeight w:val="187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8E2B5C" w14:textId="77777777" w:rsidR="00E36AE3" w:rsidRPr="00A760E1" w:rsidRDefault="0081614C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</w:t>
            </w:r>
            <w:r w:rsidR="001568DA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AND COURSE LOAD</w:t>
            </w:r>
          </w:p>
          <w:p w14:paraId="0B22286A" w14:textId="77777777" w:rsidR="00E36AE3" w:rsidRPr="00A760E1" w:rsidRDefault="0081614C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A760E1">
              <w:rPr>
                <w:rFonts w:ascii="Arial" w:hAnsi="Arial" w:cs="Arial"/>
                <w:sz w:val="16"/>
                <w:szCs w:val="16"/>
                <w:lang w:val="en-GB"/>
              </w:rPr>
              <w:t>lectures and self</w:t>
            </w:r>
            <w:r w:rsidR="00115218">
              <w:rPr>
                <w:rFonts w:ascii="Arial" w:hAnsi="Arial" w:cs="Arial"/>
                <w:sz w:val="16"/>
                <w:szCs w:val="16"/>
                <w:lang w:val="en-GB"/>
              </w:rPr>
              <w:t>-learning of the student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="00167F94" w:rsidRPr="00547CAB" w14:paraId="43131E18" w14:textId="77777777" w:rsidTr="00B60861">
        <w:trPr>
          <w:trHeight w:val="187"/>
          <w:jc w:val="center"/>
        </w:trPr>
        <w:tc>
          <w:tcPr>
            <w:tcW w:w="53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BE5634" w14:textId="77777777" w:rsidR="00167F94" w:rsidRPr="0021053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FDC8F5" w14:textId="77777777" w:rsidR="00167F94" w:rsidRPr="00A760E1" w:rsidRDefault="00210531" w:rsidP="00210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 xml:space="preserve">Mode of studies: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part</w:t>
            </w: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-time</w:t>
            </w:r>
          </w:p>
        </w:tc>
      </w:tr>
      <w:tr w:rsidR="00167F94" w:rsidRPr="00EF66C7" w14:paraId="5332329E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61D0" w14:textId="77777777"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10531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ectures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37B1" w14:textId="3D3B2E93" w:rsidR="00604C51" w:rsidRPr="00A760E1" w:rsidRDefault="00604C51" w:rsidP="00172B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2D96" w14:textId="77777777" w:rsidR="00167F94" w:rsidRPr="00A760E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lectures 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FD9462" w14:textId="77777777"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14:paraId="6899121C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A805" w14:textId="77777777"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10531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ractical classes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B2BE" w14:textId="372B1E83" w:rsidR="00167F94" w:rsidRPr="00A760E1" w:rsidRDefault="00604C51" w:rsidP="00172B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DE37" w14:textId="77777777" w:rsidR="00167F94" w:rsidRPr="00A760E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practical classes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40D0DB" w14:textId="77777777"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4AA" w:rsidRPr="00EF66C7" w14:paraId="2095073D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B0FD" w14:textId="7ACA0B14" w:rsidR="006544AA" w:rsidRPr="00A760E1" w:rsidRDefault="006544AA" w:rsidP="006544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control hours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AB36" w14:textId="193C1FE4" w:rsidR="006544AA" w:rsidRPr="00A760E1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ED2A" w14:textId="5B33676A" w:rsidR="006544AA" w:rsidRPr="00A760E1" w:rsidRDefault="006544AA" w:rsidP="006544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control hours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54716" w14:textId="77777777" w:rsidR="006544AA" w:rsidRPr="00EF66C7" w:rsidRDefault="006544AA" w:rsidP="00654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4AA" w:rsidRPr="00EF66C7" w14:paraId="47360430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2B34" w14:textId="77777777" w:rsidR="006544AA" w:rsidRPr="00A760E1" w:rsidRDefault="006544AA" w:rsidP="006544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- Self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 learning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3724" w14:textId="44EB1658" w:rsidR="006544AA" w:rsidRPr="00A760E1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4455" w14:textId="5E133E46" w:rsidR="006544AA" w:rsidRPr="00A760E1" w:rsidRDefault="006544AA" w:rsidP="006544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- Self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 learning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9F4C11" w14:textId="77777777" w:rsidR="006544AA" w:rsidRPr="00EF66C7" w:rsidRDefault="006544AA" w:rsidP="00654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531" w:rsidRPr="00EF66C7" w14:paraId="66B12AC6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4B815F" w14:textId="77777777" w:rsidR="00210531" w:rsidRPr="00A760E1" w:rsidRDefault="00210531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AF14D8" w14:textId="6595CFB5" w:rsidR="00210531" w:rsidRPr="00A760E1" w:rsidRDefault="00172B4C" w:rsidP="00172B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75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BF7BB6" w14:textId="77777777" w:rsidR="00210531" w:rsidRPr="00A760E1" w:rsidRDefault="00210531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F9B567" w14:textId="77777777" w:rsidR="00210531" w:rsidRPr="00EF66C7" w:rsidRDefault="0021053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E36AE3" w:rsidRPr="00172B4C" w14:paraId="4B6BF6E4" w14:textId="7777777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2DF86" w14:textId="77777777" w:rsidR="00E36AE3" w:rsidRPr="00A760E1" w:rsidRDefault="00001D5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14:paraId="1005D93F" w14:textId="2EDD6663" w:rsidR="00E36AE3" w:rsidRPr="00A760E1" w:rsidRDefault="006544AA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0F00">
              <w:rPr>
                <w:rFonts w:ascii="Arial" w:hAnsi="Arial" w:cs="Arial"/>
                <w:sz w:val="20"/>
                <w:szCs w:val="20"/>
                <w:lang w:val="en-GB"/>
              </w:rPr>
              <w:t xml:space="preserve">The aim of the course is to familiarize students with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regional diversity of agriculture in the world and its importance to the world economy</w:t>
            </w:r>
          </w:p>
        </w:tc>
      </w:tr>
      <w:tr w:rsidR="00E36AE3" w:rsidRPr="00172B4C" w14:paraId="20EA6BBA" w14:textId="7777777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EB5ABA" w14:textId="77777777" w:rsidR="00E36AE3" w:rsidRPr="00A760E1" w:rsidRDefault="00001D5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14:paraId="6B045980" w14:textId="5E22CC9B" w:rsidR="00E36AE3" w:rsidRPr="00A760E1" w:rsidRDefault="006544AA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7FC">
              <w:rPr>
                <w:rFonts w:ascii="Arial" w:hAnsi="Arial" w:cs="Arial"/>
                <w:sz w:val="20"/>
                <w:szCs w:val="20"/>
                <w:lang w:val="en-GB"/>
              </w:rPr>
              <w:t xml:space="preserve">Lecture with multimedia presentation, case study, analysis of collected data and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text with elements of discussion</w:t>
            </w:r>
          </w:p>
        </w:tc>
      </w:tr>
      <w:tr w:rsidR="00E36AE3" w:rsidRPr="00547CAB" w14:paraId="7DE4971E" w14:textId="77777777" w:rsidTr="00210531">
        <w:trPr>
          <w:trHeight w:val="187"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338B85" w14:textId="77777777" w:rsidR="00E36AE3" w:rsidRPr="00A760E1" w:rsidRDefault="005728AE" w:rsidP="005728AE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C5C10" w14:textId="77777777" w:rsidR="00E36AE3" w:rsidRPr="000C4767" w:rsidRDefault="000C4767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C4767"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:rsidR="00E36AE3" w:rsidRPr="00EF66C7" w14:paraId="68E20397" w14:textId="77777777" w:rsidTr="00210531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5865AC6" w14:textId="77777777" w:rsidR="00E36AE3" w:rsidRPr="00A760E1" w:rsidRDefault="006B4F09" w:rsidP="006B4F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091E784B" w14:textId="1BE53A7C" w:rsidR="006544AA" w:rsidRDefault="006544AA" w:rsidP="006544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O1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 student has knowledge about the role of agriculture in economic growth and poverty reduction</w:t>
            </w:r>
          </w:p>
          <w:p w14:paraId="70F9869F" w14:textId="048FE61F" w:rsidR="006544AA" w:rsidRDefault="006544AA" w:rsidP="006544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O2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student has knowledge about the diversity of agriculture between developed and developing countries</w:t>
            </w:r>
          </w:p>
          <w:p w14:paraId="2FAE7680" w14:textId="6E66DCCE" w:rsidR="006544AA" w:rsidRDefault="006544AA" w:rsidP="006544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O3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student knows the role of the WTO in the system of world trade</w:t>
            </w:r>
          </w:p>
          <w:p w14:paraId="5304E657" w14:textId="3E7E04DE" w:rsidR="006544AA" w:rsidRDefault="006544AA" w:rsidP="006544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O4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student knows the basic concept, factors and dimensions of food security</w:t>
            </w:r>
          </w:p>
          <w:p w14:paraId="5E538BB7" w14:textId="77777777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</w:tcPr>
          <w:p w14:paraId="30058D65" w14:textId="77777777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ET2A_W04</w:t>
            </w:r>
          </w:p>
          <w:p w14:paraId="600E39A6" w14:textId="77777777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C68CF8" w14:textId="77777777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ET2A_W04</w:t>
            </w:r>
          </w:p>
          <w:p w14:paraId="081ABCA5" w14:textId="77777777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C3C26A" w14:textId="77777777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ET2A_W03</w:t>
            </w:r>
          </w:p>
          <w:p w14:paraId="65060006" w14:textId="77777777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ET2A_W04</w:t>
            </w:r>
          </w:p>
          <w:p w14:paraId="4623DCFF" w14:textId="323BC3C4" w:rsidR="00E36AE3" w:rsidRPr="00EF66C7" w:rsidRDefault="006544AA" w:rsidP="006544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ET2A_W05</w:t>
            </w:r>
          </w:p>
        </w:tc>
      </w:tr>
      <w:tr w:rsidR="00E36AE3" w:rsidRPr="00EF66C7" w14:paraId="63502C6E" w14:textId="77777777" w:rsidTr="00210531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1B0B9B5" w14:textId="77777777" w:rsidR="00E36AE3" w:rsidRPr="00A760E1" w:rsidRDefault="006B4F09" w:rsidP="006B4F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66758170" w14:textId="69A1126D" w:rsidR="006544AA" w:rsidRDefault="006544AA" w:rsidP="006544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O5</w:t>
            </w:r>
            <w:proofErr w:type="spellEnd"/>
            <w:r w:rsidRPr="00A435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A435FA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 can determine the 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osition</w:t>
            </w:r>
            <w:r w:rsidRPr="00A435FA">
              <w:rPr>
                <w:rFonts w:ascii="Arial" w:hAnsi="Arial" w:cs="Arial"/>
                <w:sz w:val="20"/>
                <w:szCs w:val="20"/>
                <w:lang w:val="en-US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agriculture</w:t>
            </w:r>
            <w:r w:rsidRPr="00A435FA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economy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both developed and developing countries</w:t>
            </w:r>
          </w:p>
          <w:p w14:paraId="44F38705" w14:textId="12250758" w:rsidR="006544AA" w:rsidRDefault="006544AA" w:rsidP="006544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O6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student is able to use various data sources and to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analyse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the agricultural trade patterns </w:t>
            </w:r>
          </w:p>
          <w:p w14:paraId="4D8FA2C8" w14:textId="77777777" w:rsidR="006544AA" w:rsidRDefault="006544AA" w:rsidP="006544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C188E4" w14:textId="1B57C75D" w:rsidR="00E36AE3" w:rsidRPr="00A760E1" w:rsidRDefault="006544AA" w:rsidP="006544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O7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student can determine the nutrition situation in the world</w:t>
            </w:r>
          </w:p>
          <w:p w14:paraId="2EAD645A" w14:textId="77777777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CEF9C26" w14:textId="77777777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</w:tcPr>
          <w:p w14:paraId="1132FEE4" w14:textId="77777777" w:rsidR="006544AA" w:rsidRPr="00921414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414">
              <w:rPr>
                <w:rFonts w:ascii="Arial" w:hAnsi="Arial" w:cs="Arial"/>
                <w:sz w:val="20"/>
                <w:szCs w:val="20"/>
              </w:rPr>
              <w:t>ET2A_U01</w:t>
            </w:r>
          </w:p>
          <w:p w14:paraId="6C692E31" w14:textId="77777777" w:rsidR="006544AA" w:rsidRPr="00921414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414">
              <w:rPr>
                <w:rFonts w:ascii="Arial" w:hAnsi="Arial" w:cs="Arial"/>
                <w:sz w:val="20"/>
                <w:szCs w:val="20"/>
              </w:rPr>
              <w:t>ET2A_U04</w:t>
            </w:r>
          </w:p>
          <w:p w14:paraId="1A1E04F0" w14:textId="77777777" w:rsidR="006544AA" w:rsidRPr="00921414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414">
              <w:rPr>
                <w:rFonts w:ascii="Arial" w:hAnsi="Arial" w:cs="Arial"/>
                <w:sz w:val="20"/>
                <w:szCs w:val="20"/>
              </w:rPr>
              <w:t>ET2A_U01</w:t>
            </w:r>
          </w:p>
          <w:p w14:paraId="0CB03DD6" w14:textId="77777777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ET2A_U03</w:t>
            </w:r>
          </w:p>
          <w:p w14:paraId="6040FBA1" w14:textId="77777777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ET2A_U04</w:t>
            </w:r>
          </w:p>
          <w:p w14:paraId="380234DE" w14:textId="77777777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ET2A_U01</w:t>
            </w:r>
          </w:p>
          <w:p w14:paraId="1F463446" w14:textId="47B2F945" w:rsidR="00E36AE3" w:rsidRPr="00EF66C7" w:rsidRDefault="006544AA" w:rsidP="006544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ET2A_U03</w:t>
            </w:r>
          </w:p>
        </w:tc>
      </w:tr>
      <w:tr w:rsidR="00E36AE3" w:rsidRPr="00EF66C7" w14:paraId="76D3EE9A" w14:textId="77777777" w:rsidTr="00210531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5C57159" w14:textId="77777777" w:rsidR="00E36AE3" w:rsidRPr="00A760E1" w:rsidRDefault="006B4F09" w:rsidP="00EF66C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14:paraId="529A20B3" w14:textId="77777777" w:rsidR="00E36AE3" w:rsidRPr="00A760E1" w:rsidRDefault="00D86AF1" w:rsidP="00D86AF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14:paraId="7200A41B" w14:textId="267615E5" w:rsidR="006544AA" w:rsidRDefault="006544AA" w:rsidP="006544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O8</w:t>
            </w:r>
            <w:proofErr w:type="spellEnd"/>
            <w:r w:rsidRPr="00A435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A435FA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 is ready to use and disseminate the acquired knowledge</w:t>
            </w:r>
          </w:p>
          <w:p w14:paraId="1DA4A123" w14:textId="0240D4D4" w:rsidR="006544AA" w:rsidRDefault="006544AA" w:rsidP="006544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O9</w:t>
            </w:r>
            <w:proofErr w:type="spellEnd"/>
            <w:r w:rsidRPr="00A435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A435FA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 is aware and ready to independently educate and develop the acquired knowledge</w:t>
            </w:r>
          </w:p>
          <w:p w14:paraId="5176002E" w14:textId="63BAE5D7" w:rsidR="00E36AE3" w:rsidRPr="00A760E1" w:rsidRDefault="006544AA" w:rsidP="006544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O10</w:t>
            </w:r>
            <w:proofErr w:type="spellEnd"/>
            <w:r w:rsidRPr="00A435FA">
              <w:rPr>
                <w:rFonts w:ascii="Arial" w:hAnsi="Arial" w:cs="Arial"/>
                <w:sz w:val="20"/>
                <w:szCs w:val="20"/>
                <w:lang w:val="en-US"/>
              </w:rPr>
              <w:t xml:space="preserve"> – student is able to formulate questions, express one’s own opinions and work in a group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4C8374" w14:textId="77777777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ET2A_K01</w:t>
            </w:r>
          </w:p>
          <w:p w14:paraId="2C5BDF1F" w14:textId="77777777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ET2A_K04</w:t>
            </w:r>
          </w:p>
          <w:p w14:paraId="5B8B63E7" w14:textId="77777777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F1D70D" w14:textId="0D84853D" w:rsidR="00E36AE3" w:rsidRPr="00EF66C7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ET2A_K05</w:t>
            </w:r>
          </w:p>
        </w:tc>
      </w:tr>
      <w:tr w:rsidR="00E36AE3" w:rsidRPr="00547CAB" w14:paraId="0E8E5FF3" w14:textId="77777777" w:rsidTr="00210531">
        <w:trPr>
          <w:cantSplit/>
          <w:jc w:val="center"/>
        </w:trPr>
        <w:tc>
          <w:tcPr>
            <w:tcW w:w="9168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584D4" w14:textId="6749C618" w:rsidR="00E36AE3" w:rsidRDefault="00D86AF1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f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evaluat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ion of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721D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outcomes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14417B76" w14:textId="77777777" w:rsidR="006544AA" w:rsidRPr="00A760E1" w:rsidRDefault="006544AA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EB7C953" w14:textId="77777777" w:rsidR="00AB13C8" w:rsidRDefault="00AB13C8" w:rsidP="00AB13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7527C6">
              <w:rPr>
                <w:rFonts w:ascii="Arial" w:hAnsi="Arial" w:cs="Arial"/>
                <w:sz w:val="20"/>
                <w:szCs w:val="20"/>
                <w:lang w:val="en-GB"/>
              </w:rPr>
              <w:t>resentation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Pr="007527C6">
              <w:rPr>
                <w:rFonts w:ascii="Arial" w:hAnsi="Arial" w:cs="Arial"/>
                <w:sz w:val="20"/>
                <w:szCs w:val="20"/>
                <w:lang w:val="en-GB"/>
              </w:rPr>
              <w:t>project or test</w:t>
            </w:r>
          </w:p>
          <w:p w14:paraId="26758EA9" w14:textId="6BB3701B" w:rsidR="00E36AE3" w:rsidRPr="00A760E1" w:rsidRDefault="00AB13C8" w:rsidP="00AB13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Final test</w:t>
            </w:r>
            <w:bookmarkStart w:id="1" w:name="_GoBack"/>
            <w:bookmarkEnd w:id="1"/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BA95F1" w14:textId="77777777" w:rsidR="00E36AE3" w:rsidRDefault="001164D1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64D1"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14:paraId="7B4E1530" w14:textId="0F0FAC18" w:rsidR="006544AA" w:rsidRDefault="006544AA" w:rsidP="006544AA">
            <w:pPr>
              <w:spacing w:before="60" w:after="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09D">
              <w:rPr>
                <w:rFonts w:ascii="Arial" w:hAnsi="Arial" w:cs="Arial"/>
                <w:sz w:val="20"/>
                <w:szCs w:val="20"/>
                <w:lang w:val="en-GB"/>
              </w:rPr>
              <w:t>E1-E1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  <w:p w14:paraId="06EEB47A" w14:textId="7D8FC1ED" w:rsidR="006544AA" w:rsidRPr="001164D1" w:rsidRDefault="006544AA" w:rsidP="006544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209D">
              <w:rPr>
                <w:rFonts w:ascii="Arial" w:hAnsi="Arial" w:cs="Arial"/>
                <w:sz w:val="20"/>
                <w:szCs w:val="20"/>
                <w:lang w:val="en-GB"/>
              </w:rPr>
              <w:t>E1-E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</w:tr>
      <w:tr w:rsidR="00E36AE3" w:rsidRPr="00EF66C7" w14:paraId="65891AFD" w14:textId="77777777" w:rsidTr="004B3B10">
        <w:trPr>
          <w:cantSplit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3A687" w14:textId="77777777" w:rsidR="00E36AE3" w:rsidRPr="00A760E1" w:rsidRDefault="0038686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</w:t>
            </w:r>
            <w:r w:rsidR="00771451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</w:p>
          <w:p w14:paraId="321833D4" w14:textId="38C54F30" w:rsidR="00E36AE3" w:rsidRPr="00A760E1" w:rsidRDefault="006544AA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World economy overview. World and European agriculture – position of agriculture in the current economy. Agriculture in developed and developing countries. Sustainable development goals. </w:t>
            </w:r>
            <w:r w:rsidRPr="00296CA4">
              <w:rPr>
                <w:rFonts w:ascii="Arial" w:hAnsi="Arial" w:cs="Arial"/>
                <w:sz w:val="20"/>
                <w:szCs w:val="20"/>
                <w:lang w:val="en-GB"/>
              </w:rPr>
              <w:t>Agriculture’s contribution to economic growth and poverty reduction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 World and European agricultural trade. WTO. World food security.</w:t>
            </w:r>
          </w:p>
        </w:tc>
      </w:tr>
      <w:tr w:rsidR="00E36AE3" w:rsidRPr="00547CAB" w14:paraId="234D56FD" w14:textId="77777777" w:rsidTr="00210531">
        <w:trPr>
          <w:cantSplit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46FB" w14:textId="77777777" w:rsidR="00E36AE3" w:rsidRPr="00A760E1" w:rsidRDefault="001164D1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</w:t>
            </w:r>
            <w:r w:rsidR="00CD7237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he course completion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methods</w:t>
            </w:r>
            <w:r w:rsidR="00D05D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criteria </w:t>
            </w:r>
          </w:p>
          <w:p w14:paraId="6B730E4C" w14:textId="77777777" w:rsidR="00AB13C8" w:rsidRDefault="00AB13C8" w:rsidP="00AB13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7527C6">
              <w:rPr>
                <w:rFonts w:ascii="Arial" w:hAnsi="Arial" w:cs="Arial"/>
                <w:sz w:val="20"/>
                <w:szCs w:val="20"/>
                <w:lang w:val="en-GB"/>
              </w:rPr>
              <w:t>resentation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Pr="007527C6">
              <w:rPr>
                <w:rFonts w:ascii="Arial" w:hAnsi="Arial" w:cs="Arial"/>
                <w:sz w:val="20"/>
                <w:szCs w:val="20"/>
                <w:lang w:val="en-GB"/>
              </w:rPr>
              <w:t>project or test</w:t>
            </w:r>
          </w:p>
          <w:p w14:paraId="5EF8FAAD" w14:textId="37F87B16" w:rsidR="00E36AE3" w:rsidRPr="00A760E1" w:rsidRDefault="00AB13C8" w:rsidP="00AB13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5A37B" w14:textId="10026761" w:rsidR="006544AA" w:rsidRDefault="00386863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>Percent</w:t>
            </w:r>
            <w:r w:rsidR="00306951"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 xml:space="preserve"> of a final grade</w:t>
            </w:r>
          </w:p>
          <w:p w14:paraId="0759EDCA" w14:textId="549BB435" w:rsidR="006544AA" w:rsidRDefault="006544AA" w:rsidP="006544A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Pr="00CD3B66">
              <w:rPr>
                <w:rFonts w:ascii="Arial" w:hAnsi="Arial" w:cs="Arial"/>
                <w:sz w:val="20"/>
                <w:szCs w:val="20"/>
                <w:lang w:val="en-GB"/>
              </w:rPr>
              <w:t>0%</w:t>
            </w:r>
          </w:p>
          <w:p w14:paraId="4744B5F3" w14:textId="200400B4" w:rsidR="00E36AE3" w:rsidRPr="006544AA" w:rsidRDefault="006544AA" w:rsidP="006544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B66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</w:tc>
      </w:tr>
      <w:tr w:rsidR="00E36AE3" w:rsidRPr="00EF66C7" w14:paraId="7D7DEB84" w14:textId="77777777" w:rsidTr="004B3B10">
        <w:trPr>
          <w:cantSplit/>
          <w:trHeight w:val="511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EEF51" w14:textId="77777777" w:rsidR="00E36AE3" w:rsidRPr="00A760E1" w:rsidRDefault="00D86AF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LITERATURE</w:t>
            </w:r>
            <w:r w:rsidR="003069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REFERENCE</w:t>
            </w:r>
          </w:p>
          <w:p w14:paraId="14AEE774" w14:textId="77777777" w:rsidR="006544AA" w:rsidRPr="00182455" w:rsidRDefault="006544AA" w:rsidP="006544AA">
            <w:pPr>
              <w:numPr>
                <w:ilvl w:val="0"/>
                <w:numId w:val="13"/>
              </w:numPr>
              <w:ind w:left="460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2455">
              <w:rPr>
                <w:rFonts w:ascii="Arial" w:hAnsi="Arial" w:cs="Arial"/>
                <w:sz w:val="20"/>
                <w:szCs w:val="20"/>
                <w:lang w:val="en-GB"/>
              </w:rPr>
              <w:t xml:space="preserve">FAO – Food and Agriculture Organisation of the United Nations: </w:t>
            </w:r>
            <w:hyperlink r:id="rId11" w:history="1">
              <w:r w:rsidRPr="00F4743A">
                <w:rPr>
                  <w:rStyle w:val="Hipercze"/>
                  <w:rFonts w:ascii="Arial" w:hAnsi="Arial" w:cs="Arial"/>
                  <w:sz w:val="20"/>
                  <w:szCs w:val="20"/>
                  <w:lang w:val="en-GB"/>
                </w:rPr>
                <w:t>http://www.fao.org/home/en/</w:t>
              </w:r>
            </w:hyperlink>
            <w:r w:rsidRPr="00182455">
              <w:rPr>
                <w:rFonts w:ascii="Arial" w:hAnsi="Arial" w:cs="Arial"/>
                <w:sz w:val="20"/>
                <w:szCs w:val="20"/>
                <w:lang w:val="en-GB"/>
              </w:rPr>
              <w:t xml:space="preserve"> and its series: The State of Food and Agriculture, The State of Food Insecurity in the World.</w:t>
            </w:r>
          </w:p>
          <w:p w14:paraId="14F20723" w14:textId="77777777" w:rsidR="006544AA" w:rsidRPr="00182455" w:rsidRDefault="006544AA" w:rsidP="006544AA">
            <w:pPr>
              <w:numPr>
                <w:ilvl w:val="0"/>
                <w:numId w:val="13"/>
              </w:numPr>
              <w:ind w:left="460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2455">
              <w:rPr>
                <w:rFonts w:ascii="Arial" w:hAnsi="Arial" w:cs="Arial"/>
                <w:sz w:val="20"/>
                <w:szCs w:val="20"/>
                <w:lang w:val="en-GB"/>
              </w:rPr>
              <w:t>FAO (2017): The future of food and agriculture. Trends and challenges. FAO, Rome.</w:t>
            </w:r>
          </w:p>
          <w:p w14:paraId="240893D2" w14:textId="77777777" w:rsidR="006544AA" w:rsidRPr="00B937BF" w:rsidRDefault="006544AA" w:rsidP="006544AA">
            <w:pPr>
              <w:numPr>
                <w:ilvl w:val="0"/>
                <w:numId w:val="13"/>
              </w:numPr>
              <w:ind w:left="460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Understanding global food security and nutrition. Facts and backgrounds. BMEL, Berlin.</w:t>
            </w:r>
          </w:p>
          <w:p w14:paraId="781BAB6A" w14:textId="77777777" w:rsidR="006544AA" w:rsidRPr="00182455" w:rsidRDefault="006544AA" w:rsidP="006544AA">
            <w:pPr>
              <w:numPr>
                <w:ilvl w:val="0"/>
                <w:numId w:val="13"/>
              </w:numPr>
              <w:ind w:left="460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455">
              <w:rPr>
                <w:rFonts w:ascii="Arial" w:hAnsi="Arial" w:cs="Arial"/>
                <w:sz w:val="20"/>
                <w:szCs w:val="20"/>
                <w:lang w:val="en-GB"/>
              </w:rPr>
              <w:t>Weis T. (2007)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182455">
              <w:rPr>
                <w:rFonts w:ascii="Arial" w:hAnsi="Arial" w:cs="Arial"/>
                <w:sz w:val="20"/>
                <w:szCs w:val="20"/>
                <w:lang w:val="en-GB"/>
              </w:rPr>
              <w:t xml:space="preserve"> Global Food Economy. The Battle for the Future of Farming., Zed Books Ltd., London.</w:t>
            </w:r>
          </w:p>
          <w:p w14:paraId="7CFFD43C" w14:textId="588BF053" w:rsidR="00E36AE3" w:rsidRPr="00A760E1" w:rsidRDefault="006544AA" w:rsidP="006544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2455">
              <w:rPr>
                <w:rFonts w:ascii="Arial" w:hAnsi="Arial" w:cs="Arial"/>
                <w:sz w:val="20"/>
                <w:szCs w:val="20"/>
                <w:lang w:val="en-US"/>
              </w:rPr>
              <w:t>Scientific p</w:t>
            </w:r>
            <w:proofErr w:type="spellStart"/>
            <w:r w:rsidRPr="00182455">
              <w:rPr>
                <w:rFonts w:ascii="Arial" w:hAnsi="Arial" w:cs="Arial"/>
                <w:sz w:val="20"/>
                <w:szCs w:val="20"/>
                <w:lang w:val="en-GB"/>
              </w:rPr>
              <w:t>apers</w:t>
            </w:r>
            <w:proofErr w:type="spellEnd"/>
            <w:r w:rsidRPr="0018245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and public databases </w:t>
            </w:r>
            <w:r w:rsidRPr="00182455">
              <w:rPr>
                <w:rFonts w:ascii="Arial" w:hAnsi="Arial" w:cs="Arial"/>
                <w:sz w:val="20"/>
                <w:szCs w:val="20"/>
                <w:lang w:val="en-GB"/>
              </w:rPr>
              <w:t>rela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ted to the </w:t>
            </w:r>
            <w:r w:rsidRPr="00182455">
              <w:rPr>
                <w:rFonts w:ascii="Arial" w:hAnsi="Arial" w:cs="Arial"/>
                <w:sz w:val="20"/>
                <w:szCs w:val="20"/>
                <w:lang w:val="en-GB"/>
              </w:rPr>
              <w:t>agriculture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its importance to the </w:t>
            </w:r>
            <w:r w:rsidRPr="00182455">
              <w:rPr>
                <w:rFonts w:ascii="Arial" w:hAnsi="Arial" w:cs="Arial"/>
                <w:sz w:val="20"/>
                <w:szCs w:val="20"/>
                <w:lang w:val="en-GB"/>
              </w:rPr>
              <w:t xml:space="preserve">economy, as well as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to the </w:t>
            </w:r>
            <w:r w:rsidRPr="00182455">
              <w:rPr>
                <w:rFonts w:ascii="Arial" w:hAnsi="Arial" w:cs="Arial"/>
                <w:sz w:val="20"/>
                <w:szCs w:val="20"/>
                <w:lang w:val="en-GB"/>
              </w:rPr>
              <w:t>food security (available online)</w:t>
            </w:r>
          </w:p>
        </w:tc>
      </w:tr>
    </w:tbl>
    <w:p w14:paraId="678FB73A" w14:textId="1E022C03" w:rsidR="008D78D9" w:rsidRPr="000F2C76" w:rsidRDefault="008D78D9" w:rsidP="006544AA">
      <w:pPr>
        <w:tabs>
          <w:tab w:val="left" w:pos="10490"/>
        </w:tabs>
        <w:ind w:left="6521" w:firstLine="3"/>
        <w:rPr>
          <w:rFonts w:ascii="Arial" w:hAnsi="Arial" w:cs="Arial"/>
          <w:b/>
          <w:i/>
          <w:color w:val="FF0000"/>
          <w:sz w:val="28"/>
          <w:szCs w:val="22"/>
        </w:rPr>
      </w:pPr>
      <w:r>
        <w:rPr>
          <w:rFonts w:ascii="Arial" w:hAnsi="Arial" w:cs="Arial"/>
          <w:sz w:val="18"/>
          <w:szCs w:val="18"/>
        </w:rPr>
        <w:br/>
      </w:r>
    </w:p>
    <w:p w14:paraId="0F752349" w14:textId="77777777" w:rsidR="005D7F41" w:rsidRPr="001164D1" w:rsidRDefault="005D7F41" w:rsidP="00455BF6">
      <w:pPr>
        <w:ind w:left="284"/>
        <w:contextualSpacing/>
        <w:rPr>
          <w:rFonts w:ascii="Arial" w:hAnsi="Arial" w:cs="Arial"/>
          <w:sz w:val="22"/>
          <w:szCs w:val="22"/>
        </w:rPr>
      </w:pPr>
    </w:p>
    <w:sectPr w:rsidR="005D7F41" w:rsidRPr="001164D1" w:rsidSect="00EF66C7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B3225" w14:textId="77777777" w:rsidR="007E2354" w:rsidRDefault="007E2354" w:rsidP="00DA3EDE">
      <w:r>
        <w:separator/>
      </w:r>
    </w:p>
  </w:endnote>
  <w:endnote w:type="continuationSeparator" w:id="0">
    <w:p w14:paraId="4F5B5811" w14:textId="77777777" w:rsidR="007E2354" w:rsidRDefault="007E2354" w:rsidP="00D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19D65" w14:textId="77777777" w:rsidR="007E2354" w:rsidRDefault="007E2354" w:rsidP="00DA3EDE">
      <w:r>
        <w:separator/>
      </w:r>
    </w:p>
  </w:footnote>
  <w:footnote w:type="continuationSeparator" w:id="0">
    <w:p w14:paraId="282EBD72" w14:textId="77777777" w:rsidR="007E2354" w:rsidRDefault="007E2354" w:rsidP="00DA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5230"/>
    <w:multiLevelType w:val="hybridMultilevel"/>
    <w:tmpl w:val="1A907276"/>
    <w:lvl w:ilvl="0" w:tplc="B262116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5FB2"/>
    <w:multiLevelType w:val="hybridMultilevel"/>
    <w:tmpl w:val="014655FE"/>
    <w:lvl w:ilvl="0" w:tplc="5A143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1A6D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05EC4"/>
    <w:multiLevelType w:val="multilevel"/>
    <w:tmpl w:val="3C52A40E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A86263"/>
    <w:multiLevelType w:val="hybridMultilevel"/>
    <w:tmpl w:val="405C9908"/>
    <w:lvl w:ilvl="0" w:tplc="FE0CB9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15D6"/>
    <w:multiLevelType w:val="hybridMultilevel"/>
    <w:tmpl w:val="F168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F4BF3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6B158A8"/>
    <w:multiLevelType w:val="multilevel"/>
    <w:tmpl w:val="FD9E5C5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987415"/>
    <w:multiLevelType w:val="multilevel"/>
    <w:tmpl w:val="A802FFCC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96D55A5"/>
    <w:multiLevelType w:val="hybridMultilevel"/>
    <w:tmpl w:val="85CC486E"/>
    <w:lvl w:ilvl="0" w:tplc="5EC2C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85E4F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3"/>
    <w:rsid w:val="00000552"/>
    <w:rsid w:val="000012DD"/>
    <w:rsid w:val="00001D53"/>
    <w:rsid w:val="0003666C"/>
    <w:rsid w:val="00044C26"/>
    <w:rsid w:val="000527FB"/>
    <w:rsid w:val="0005348D"/>
    <w:rsid w:val="0006440C"/>
    <w:rsid w:val="00070F67"/>
    <w:rsid w:val="00072224"/>
    <w:rsid w:val="00092920"/>
    <w:rsid w:val="000C4767"/>
    <w:rsid w:val="000E20A8"/>
    <w:rsid w:val="0011499C"/>
    <w:rsid w:val="00115218"/>
    <w:rsid w:val="001164D1"/>
    <w:rsid w:val="0013774E"/>
    <w:rsid w:val="0015656F"/>
    <w:rsid w:val="001568DA"/>
    <w:rsid w:val="00167F94"/>
    <w:rsid w:val="00172B4C"/>
    <w:rsid w:val="001A07B1"/>
    <w:rsid w:val="001B56F7"/>
    <w:rsid w:val="001F4FC0"/>
    <w:rsid w:val="00210531"/>
    <w:rsid w:val="00251EDD"/>
    <w:rsid w:val="0026175B"/>
    <w:rsid w:val="0026678C"/>
    <w:rsid w:val="00284844"/>
    <w:rsid w:val="002B4D39"/>
    <w:rsid w:val="002D6E18"/>
    <w:rsid w:val="002F335C"/>
    <w:rsid w:val="00306951"/>
    <w:rsid w:val="00322B2F"/>
    <w:rsid w:val="00344CCF"/>
    <w:rsid w:val="0036752B"/>
    <w:rsid w:val="00375C93"/>
    <w:rsid w:val="00384A26"/>
    <w:rsid w:val="003862DD"/>
    <w:rsid w:val="00386863"/>
    <w:rsid w:val="003F6F54"/>
    <w:rsid w:val="0043271A"/>
    <w:rsid w:val="00433E60"/>
    <w:rsid w:val="00440C98"/>
    <w:rsid w:val="004539EE"/>
    <w:rsid w:val="00455BF6"/>
    <w:rsid w:val="004654CD"/>
    <w:rsid w:val="0046752D"/>
    <w:rsid w:val="00470DDC"/>
    <w:rsid w:val="00475783"/>
    <w:rsid w:val="0047748A"/>
    <w:rsid w:val="004849B8"/>
    <w:rsid w:val="004B3B10"/>
    <w:rsid w:val="004F692B"/>
    <w:rsid w:val="004F7888"/>
    <w:rsid w:val="005025D3"/>
    <w:rsid w:val="00511C76"/>
    <w:rsid w:val="00512C62"/>
    <w:rsid w:val="00514C03"/>
    <w:rsid w:val="00547CAB"/>
    <w:rsid w:val="00564914"/>
    <w:rsid w:val="005728AE"/>
    <w:rsid w:val="005A0B23"/>
    <w:rsid w:val="005B0C4D"/>
    <w:rsid w:val="005B66D8"/>
    <w:rsid w:val="005D177F"/>
    <w:rsid w:val="005D7F41"/>
    <w:rsid w:val="005E16E2"/>
    <w:rsid w:val="006027E3"/>
    <w:rsid w:val="00604C51"/>
    <w:rsid w:val="00605578"/>
    <w:rsid w:val="006425B6"/>
    <w:rsid w:val="00647C89"/>
    <w:rsid w:val="006544AA"/>
    <w:rsid w:val="00663087"/>
    <w:rsid w:val="006704BB"/>
    <w:rsid w:val="006978CE"/>
    <w:rsid w:val="006A1906"/>
    <w:rsid w:val="006B4F09"/>
    <w:rsid w:val="006F068E"/>
    <w:rsid w:val="00711BE8"/>
    <w:rsid w:val="0071621E"/>
    <w:rsid w:val="00721D7F"/>
    <w:rsid w:val="00731F0F"/>
    <w:rsid w:val="00740E59"/>
    <w:rsid w:val="00743336"/>
    <w:rsid w:val="00771451"/>
    <w:rsid w:val="0077477D"/>
    <w:rsid w:val="007762CA"/>
    <w:rsid w:val="00780B74"/>
    <w:rsid w:val="007817D0"/>
    <w:rsid w:val="00796322"/>
    <w:rsid w:val="00797880"/>
    <w:rsid w:val="007B6664"/>
    <w:rsid w:val="007C1B7D"/>
    <w:rsid w:val="007E2354"/>
    <w:rsid w:val="008061F4"/>
    <w:rsid w:val="00807F8C"/>
    <w:rsid w:val="0081614C"/>
    <w:rsid w:val="00844C83"/>
    <w:rsid w:val="00845AA0"/>
    <w:rsid w:val="0085416B"/>
    <w:rsid w:val="00854CDF"/>
    <w:rsid w:val="00855107"/>
    <w:rsid w:val="008658AD"/>
    <w:rsid w:val="008847B6"/>
    <w:rsid w:val="008855AA"/>
    <w:rsid w:val="008A4359"/>
    <w:rsid w:val="008A56AC"/>
    <w:rsid w:val="008D78D9"/>
    <w:rsid w:val="008E24F3"/>
    <w:rsid w:val="00901D5C"/>
    <w:rsid w:val="009027F8"/>
    <w:rsid w:val="00910EA5"/>
    <w:rsid w:val="00936B6A"/>
    <w:rsid w:val="0095678B"/>
    <w:rsid w:val="009A1BF2"/>
    <w:rsid w:val="009C2111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492F"/>
    <w:rsid w:val="00A760E1"/>
    <w:rsid w:val="00A957A7"/>
    <w:rsid w:val="00A96FD5"/>
    <w:rsid w:val="00AB01B2"/>
    <w:rsid w:val="00AB13C8"/>
    <w:rsid w:val="00AB3B75"/>
    <w:rsid w:val="00AD136A"/>
    <w:rsid w:val="00AD57E8"/>
    <w:rsid w:val="00AE04D0"/>
    <w:rsid w:val="00AF2C91"/>
    <w:rsid w:val="00B01FC0"/>
    <w:rsid w:val="00B2681F"/>
    <w:rsid w:val="00B45854"/>
    <w:rsid w:val="00B60861"/>
    <w:rsid w:val="00B65551"/>
    <w:rsid w:val="00B76598"/>
    <w:rsid w:val="00B83600"/>
    <w:rsid w:val="00BB3048"/>
    <w:rsid w:val="00BC2E98"/>
    <w:rsid w:val="00BD5875"/>
    <w:rsid w:val="00BE15C6"/>
    <w:rsid w:val="00BE361C"/>
    <w:rsid w:val="00C26E3F"/>
    <w:rsid w:val="00C629F8"/>
    <w:rsid w:val="00C74E2D"/>
    <w:rsid w:val="00C76319"/>
    <w:rsid w:val="00C8646F"/>
    <w:rsid w:val="00CA0C6C"/>
    <w:rsid w:val="00CA5680"/>
    <w:rsid w:val="00CC2108"/>
    <w:rsid w:val="00CC2FA5"/>
    <w:rsid w:val="00CD56E6"/>
    <w:rsid w:val="00CD7237"/>
    <w:rsid w:val="00CF0198"/>
    <w:rsid w:val="00D05D99"/>
    <w:rsid w:val="00D20646"/>
    <w:rsid w:val="00D25A8F"/>
    <w:rsid w:val="00D34237"/>
    <w:rsid w:val="00D42E4E"/>
    <w:rsid w:val="00D62471"/>
    <w:rsid w:val="00D72A77"/>
    <w:rsid w:val="00D748C6"/>
    <w:rsid w:val="00D82368"/>
    <w:rsid w:val="00D86AF1"/>
    <w:rsid w:val="00D958AB"/>
    <w:rsid w:val="00DA3EDE"/>
    <w:rsid w:val="00DB4F07"/>
    <w:rsid w:val="00DE6094"/>
    <w:rsid w:val="00E009AF"/>
    <w:rsid w:val="00E17D20"/>
    <w:rsid w:val="00E36AE3"/>
    <w:rsid w:val="00E65479"/>
    <w:rsid w:val="00E67A05"/>
    <w:rsid w:val="00E71DE8"/>
    <w:rsid w:val="00E84DD3"/>
    <w:rsid w:val="00E87F79"/>
    <w:rsid w:val="00E9518C"/>
    <w:rsid w:val="00EA6CB9"/>
    <w:rsid w:val="00EB78A0"/>
    <w:rsid w:val="00EB7E1E"/>
    <w:rsid w:val="00EC32D7"/>
    <w:rsid w:val="00EC77C8"/>
    <w:rsid w:val="00EE3B4F"/>
    <w:rsid w:val="00EF66C7"/>
    <w:rsid w:val="00F12229"/>
    <w:rsid w:val="00F20DD4"/>
    <w:rsid w:val="00F3679B"/>
    <w:rsid w:val="00F7609F"/>
    <w:rsid w:val="00F77DBB"/>
    <w:rsid w:val="00F91488"/>
    <w:rsid w:val="00F91AA6"/>
    <w:rsid w:val="00FA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5D7A8"/>
  <w15:chartTrackingRefBased/>
  <w15:docId w15:val="{CF459AFE-5BFD-4BB9-ACDE-04001BFA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4C0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3ED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DA3ED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A3ED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A3E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19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19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67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ipercze">
    <w:name w:val="Hyperlink"/>
    <w:uiPriority w:val="99"/>
    <w:unhideWhenUsed/>
    <w:rsid w:val="00654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o.org/home/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0" ma:contentTypeDescription="Utwórz nowy dokument." ma:contentTypeScope="" ma:versionID="1e199609089f7765f63632a9f46455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68E2D-92BC-4E64-8E06-B79BCB107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57059C-B795-42C2-A253-E4DE837F5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51540-F297-4F20-8CB4-528D9E3EA423}"/>
</file>

<file path=customXml/itemProps4.xml><?xml version="1.0" encoding="utf-8"?>
<ds:datastoreItem xmlns:ds="http://schemas.openxmlformats.org/officeDocument/2006/customXml" ds:itemID="{A6C8C799-B1BC-4E5E-84CB-189FF37F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Kinga Smolińska</cp:lastModifiedBy>
  <cp:revision>3</cp:revision>
  <cp:lastPrinted>2017-09-25T10:27:00Z</cp:lastPrinted>
  <dcterms:created xsi:type="dcterms:W3CDTF">2024-11-14T20:10:00Z</dcterms:created>
  <dcterms:modified xsi:type="dcterms:W3CDTF">2024-11-18T08:18:00Z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5022a8a4dff650b6416fb1565ddc2c70adc92250ae13e0a7dbf085f5d67d5aa9</vt:lpwstr>
  </property>
  <property fmtid="{D5CDD505-2E9C-101B-9397-08002B2CF9AE}" pid="3" name="ContentTypeId">
    <vt:lpwstr>0x01010015B2F226791E2146B98A8374C23E66EF</vt:lpwstr>
  </property>
</Properties>
</file>